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1103" w14:textId="77777777" w:rsidR="00B72EC2" w:rsidRDefault="004F5992">
      <w:pPr>
        <w:pStyle w:val="30"/>
        <w:keepNext/>
        <w:keepLines/>
        <w:spacing w:after="160" w:line="240" w:lineRule="auto"/>
        <w:ind w:left="0" w:firstLine="0"/>
        <w:jc w:val="both"/>
      </w:pPr>
      <w:bookmarkStart w:id="0" w:name="bookmark2"/>
      <w:r>
        <w:t>РАСКРЫТИЕ ИНФОРМАЦИИ О ДЕЯТЕЛЬНОСТИ</w:t>
      </w:r>
      <w:bookmarkEnd w:id="0"/>
    </w:p>
    <w:p w14:paraId="36B58206" w14:textId="48E8EC94" w:rsidR="00B72EC2" w:rsidRDefault="00562092">
      <w:pPr>
        <w:pStyle w:val="30"/>
        <w:keepNext/>
        <w:keepLines/>
        <w:spacing w:after="160" w:line="240" w:lineRule="auto"/>
        <w:ind w:left="0" w:firstLine="0"/>
        <w:jc w:val="both"/>
      </w:pPr>
      <w:r>
        <w:t>ОБЩЕСТВО С ОГРАНИЧЕННОЙ ОТВЕТСТВЕННОСТЬЮ «ЦЕНТР КОНСУЛЬТАЦИОННОГО СОТРУДНИЧЕСТВА-АУДИТ»</w:t>
      </w:r>
    </w:p>
    <w:p w14:paraId="6C49E32A" w14:textId="04883521" w:rsidR="00B72EC2" w:rsidRPr="00562092" w:rsidRDefault="004F5992">
      <w:pPr>
        <w:pStyle w:val="22"/>
        <w:spacing w:after="0" w:line="240" w:lineRule="auto"/>
        <w:jc w:val="both"/>
        <w:rPr>
          <w:color w:val="FF0000"/>
        </w:rPr>
      </w:pPr>
      <w:r w:rsidRPr="00562092">
        <w:rPr>
          <w:i/>
          <w:iCs/>
          <w:color w:val="FF0000"/>
        </w:rPr>
        <w:t xml:space="preserve">Дата обновления </w:t>
      </w:r>
      <w:r w:rsidR="00190ECA">
        <w:rPr>
          <w:i/>
          <w:iCs/>
          <w:color w:val="FF0000"/>
          <w:lang w:val="en-US"/>
        </w:rPr>
        <w:t>17</w:t>
      </w:r>
      <w:r w:rsidR="00190ECA">
        <w:rPr>
          <w:i/>
          <w:iCs/>
          <w:color w:val="FF0000"/>
        </w:rPr>
        <w:t>апреля</w:t>
      </w:r>
      <w:r w:rsidRPr="00562092">
        <w:rPr>
          <w:i/>
          <w:iCs/>
          <w:color w:val="FF0000"/>
        </w:rPr>
        <w:t xml:space="preserve"> 20</w:t>
      </w:r>
      <w:r w:rsidR="00190ECA">
        <w:rPr>
          <w:i/>
          <w:iCs/>
          <w:color w:val="FF0000"/>
        </w:rPr>
        <w:t>26</w:t>
      </w:r>
      <w:r w:rsidRPr="00562092">
        <w:rPr>
          <w:i/>
          <w:iCs/>
          <w:color w:val="FF0000"/>
        </w:rPr>
        <w:t xml:space="preserve"> года</w:t>
      </w:r>
    </w:p>
    <w:p w14:paraId="699CAAEE" w14:textId="77777777" w:rsidR="00B72EC2" w:rsidRPr="00562092" w:rsidRDefault="004F5992">
      <w:pPr>
        <w:pStyle w:val="22"/>
        <w:spacing w:after="880" w:line="240" w:lineRule="auto"/>
        <w:jc w:val="both"/>
        <w:rPr>
          <w:color w:val="FF0000"/>
        </w:rPr>
      </w:pPr>
      <w:r w:rsidRPr="00562092">
        <w:rPr>
          <w:i/>
          <w:iCs/>
          <w:color w:val="FF0000"/>
        </w:rPr>
        <w:t>(обновление связано с внесением дополнений в п. 6.2 Раздела 6)</w:t>
      </w:r>
    </w:p>
    <w:p w14:paraId="3A566339" w14:textId="010D480A" w:rsidR="00B72EC2" w:rsidRDefault="004F5992">
      <w:pPr>
        <w:pStyle w:val="22"/>
        <w:spacing w:after="160"/>
        <w:jc w:val="both"/>
      </w:pPr>
      <w:r>
        <w:t xml:space="preserve">Информация о деятельности </w:t>
      </w:r>
      <w:r w:rsidR="00562092">
        <w:t>ООО «ЦКС-АУДИТ»</w:t>
      </w:r>
      <w:r>
        <w:t xml:space="preserve"> (далее также - </w:t>
      </w:r>
      <w:r w:rsidR="00562092">
        <w:t>ООО «ЦКС-АУДИТ»</w:t>
      </w:r>
      <w:r>
        <w:t>, Общество, аудиторская организация) раскрывается в соответствии с требованиями:</w:t>
      </w:r>
    </w:p>
    <w:p w14:paraId="1F2957BA" w14:textId="77777777" w:rsidR="00B72EC2" w:rsidRDefault="004F5992">
      <w:pPr>
        <w:pStyle w:val="22"/>
        <w:numPr>
          <w:ilvl w:val="0"/>
          <w:numId w:val="1"/>
        </w:numPr>
        <w:tabs>
          <w:tab w:val="left" w:pos="706"/>
        </w:tabs>
        <w:spacing w:after="0" w:line="240" w:lineRule="auto"/>
        <w:jc w:val="both"/>
      </w:pPr>
      <w:bookmarkStart w:id="1" w:name="bookmark4"/>
      <w:bookmarkEnd w:id="1"/>
      <w:r>
        <w:t>Приказа Минфина России от 30 ноября 2021 года № 198н «Об утверждении перечня информации о деятельности аудиторской организации, подлежащей раскрытию на ее сайте в информационно-телекоммуникационной сети "Интернет" и установлении сроков раскрытия такой информации».</w:t>
      </w:r>
    </w:p>
    <w:p w14:paraId="10174221" w14:textId="77777777" w:rsidR="00B72EC2" w:rsidRDefault="004F5992">
      <w:pPr>
        <w:pStyle w:val="22"/>
        <w:numPr>
          <w:ilvl w:val="0"/>
          <w:numId w:val="1"/>
        </w:numPr>
        <w:tabs>
          <w:tab w:val="left" w:pos="706"/>
        </w:tabs>
        <w:spacing w:after="160" w:line="252" w:lineRule="auto"/>
        <w:jc w:val="both"/>
        <w:sectPr w:rsidR="00B72EC2">
          <w:headerReference w:type="default" r:id="rId7"/>
          <w:footerReference w:type="default" r:id="rId8"/>
          <w:pgSz w:w="16840" w:h="11900" w:orient="landscape"/>
          <w:pgMar w:top="2568" w:right="654" w:bottom="2568" w:left="1081" w:header="0" w:footer="3" w:gutter="0"/>
          <w:pgNumType w:start="1"/>
          <w:cols w:space="720"/>
          <w:noEndnote/>
          <w:docGrid w:linePitch="360"/>
        </w:sectPr>
      </w:pPr>
      <w:bookmarkStart w:id="2" w:name="bookmark5"/>
      <w:bookmarkEnd w:id="2"/>
      <w:r>
        <w:t>Указания Банка России от 04 октября 2022 года № 6291-У «Об установлении дополнительных требований к перечню и срокам раскрытия аудиторской организацией, сведения о которой внесены Банком России в реестр аудиторских организаций, оказывающих аудиторские услуги общественно значимым организациям на финансовом рынке, информации о своей деятельности на своем сайте в информационно-телекоммуникационной сети «Интернет», а также требований к форме раскрытия такой информации и требований к перечню и форме раскрытия информации аудиторской организацией».</w:t>
      </w:r>
    </w:p>
    <w:p w14:paraId="6750B15F" w14:textId="77777777" w:rsidR="00B72EC2" w:rsidRDefault="004F5992">
      <w:pPr>
        <w:pStyle w:val="30"/>
        <w:keepNext/>
        <w:keepLines/>
        <w:spacing w:after="160" w:line="240" w:lineRule="auto"/>
        <w:ind w:left="0" w:firstLine="0"/>
      </w:pPr>
      <w:bookmarkStart w:id="3" w:name="bookmark6"/>
      <w:bookmarkStart w:id="4" w:name="bookmark7"/>
      <w:bookmarkStart w:id="5" w:name="bookmark8"/>
      <w:r>
        <w:lastRenderedPageBreak/>
        <w:t>ОГЛАВЛЕНИЕ</w:t>
      </w:r>
      <w:bookmarkEnd w:id="3"/>
      <w:bookmarkEnd w:id="4"/>
      <w:bookmarkEnd w:id="5"/>
    </w:p>
    <w:p w14:paraId="1DB16AFF" w14:textId="77777777" w:rsidR="00B72EC2" w:rsidRDefault="004F5992">
      <w:pPr>
        <w:pStyle w:val="a6"/>
        <w:numPr>
          <w:ilvl w:val="0"/>
          <w:numId w:val="2"/>
        </w:numPr>
        <w:tabs>
          <w:tab w:val="left" w:pos="435"/>
          <w:tab w:val="right" w:leader="dot" w:pos="14999"/>
        </w:tabs>
      </w:pPr>
      <w:r>
        <w:fldChar w:fldCharType="begin"/>
      </w:r>
      <w:r>
        <w:instrText xml:space="preserve"> TOC \o "1-5" \h \z </w:instrText>
      </w:r>
      <w:r>
        <w:fldChar w:fldCharType="separate"/>
      </w:r>
      <w:hyperlink w:anchor="bookmark20" w:tooltip="Current Document">
        <w:bookmarkStart w:id="6" w:name="bookmark9"/>
        <w:bookmarkEnd w:id="6"/>
        <w:r>
          <w:t>ИНФОРМАЦИЯ ОБ АУДИТОРСКОЙ ОРГАНИЗАЦИИ</w:t>
        </w:r>
        <w:r>
          <w:tab/>
        </w:r>
        <w:r>
          <w:rPr>
            <w:rFonts w:ascii="Calibri" w:eastAsia="Calibri" w:hAnsi="Calibri" w:cs="Calibri"/>
            <w:b w:val="0"/>
            <w:bCs w:val="0"/>
          </w:rPr>
          <w:t>3</w:t>
        </w:r>
      </w:hyperlink>
    </w:p>
    <w:p w14:paraId="3A62782D" w14:textId="77777777" w:rsidR="00B72EC2" w:rsidRDefault="004F5992">
      <w:pPr>
        <w:pStyle w:val="a6"/>
        <w:numPr>
          <w:ilvl w:val="0"/>
          <w:numId w:val="2"/>
        </w:numPr>
        <w:tabs>
          <w:tab w:val="left" w:pos="435"/>
          <w:tab w:val="right" w:leader="dot" w:pos="14999"/>
        </w:tabs>
      </w:pPr>
      <w:hyperlink w:anchor="bookmark24" w:tooltip="Current Document">
        <w:bookmarkStart w:id="7" w:name="bookmark10"/>
        <w:bookmarkEnd w:id="7"/>
        <w:r>
          <w:t>ИНФОРМАЦИЯ О НАЛИЧИИ ПРАВА АУДИТОРСКОЙ ОРГАНИЗАЦИИ ОКАЗЫВАТЬ АУДИТОРСКИЕ УСЛУГИ</w:t>
        </w:r>
        <w:r>
          <w:tab/>
        </w:r>
        <w:r>
          <w:rPr>
            <w:rFonts w:ascii="Calibri" w:eastAsia="Calibri" w:hAnsi="Calibri" w:cs="Calibri"/>
            <w:b w:val="0"/>
            <w:bCs w:val="0"/>
          </w:rPr>
          <w:t>5</w:t>
        </w:r>
      </w:hyperlink>
    </w:p>
    <w:p w14:paraId="6EA93162" w14:textId="77777777" w:rsidR="00B72EC2" w:rsidRDefault="004F5992">
      <w:pPr>
        <w:pStyle w:val="a6"/>
        <w:numPr>
          <w:ilvl w:val="0"/>
          <w:numId w:val="2"/>
        </w:numPr>
        <w:tabs>
          <w:tab w:val="left" w:pos="435"/>
          <w:tab w:val="right" w:leader="dot" w:pos="14999"/>
        </w:tabs>
      </w:pPr>
      <w:hyperlink w:anchor="bookmark28" w:tooltip="Current Document">
        <w:bookmarkStart w:id="8" w:name="bookmark11"/>
        <w:bookmarkEnd w:id="8"/>
        <w:r>
          <w:t>ИНФОРМАЦИЯ О СТРУКТУРЕ АУДИТОРСКОЙ ОРГАНИЗАЦИИ</w:t>
        </w:r>
        <w:r>
          <w:tab/>
        </w:r>
        <w:r>
          <w:rPr>
            <w:rFonts w:ascii="Calibri" w:eastAsia="Calibri" w:hAnsi="Calibri" w:cs="Calibri"/>
            <w:b w:val="0"/>
            <w:bCs w:val="0"/>
          </w:rPr>
          <w:t>7</w:t>
        </w:r>
      </w:hyperlink>
    </w:p>
    <w:p w14:paraId="6BD8710A" w14:textId="77777777" w:rsidR="00B72EC2" w:rsidRDefault="004F5992">
      <w:pPr>
        <w:pStyle w:val="a6"/>
        <w:numPr>
          <w:ilvl w:val="0"/>
          <w:numId w:val="2"/>
        </w:numPr>
        <w:tabs>
          <w:tab w:val="left" w:pos="435"/>
          <w:tab w:val="right" w:leader="dot" w:pos="14999"/>
        </w:tabs>
      </w:pPr>
      <w:hyperlink w:anchor="bookmark32" w:tooltip="Current Document">
        <w:bookmarkStart w:id="9" w:name="bookmark12"/>
        <w:bookmarkEnd w:id="9"/>
        <w:r>
          <w:t>ИНФОРМАЦИЯ О ЛИЦАХ, СВЯЗАННЫХ С АУДИТОРСКОЙ ОРГАНИЗАЦИЕЙ</w:t>
        </w:r>
        <w:r>
          <w:tab/>
        </w:r>
        <w:r>
          <w:rPr>
            <w:rFonts w:ascii="Calibri" w:eastAsia="Calibri" w:hAnsi="Calibri" w:cs="Calibri"/>
            <w:b w:val="0"/>
            <w:bCs w:val="0"/>
          </w:rPr>
          <w:t>8</w:t>
        </w:r>
      </w:hyperlink>
      <w:r>
        <w:fldChar w:fldCharType="end"/>
      </w:r>
    </w:p>
    <w:p w14:paraId="697570F6" w14:textId="77777777" w:rsidR="00B72EC2" w:rsidRDefault="004F5992">
      <w:pPr>
        <w:pStyle w:val="22"/>
        <w:numPr>
          <w:ilvl w:val="0"/>
          <w:numId w:val="2"/>
        </w:numPr>
        <w:tabs>
          <w:tab w:val="left" w:pos="435"/>
        </w:tabs>
        <w:spacing w:after="0"/>
      </w:pPr>
      <w:bookmarkStart w:id="10" w:name="bookmark13"/>
      <w:bookmarkEnd w:id="10"/>
      <w:r>
        <w:rPr>
          <w:b/>
          <w:bCs/>
          <w:color w:val="538135"/>
        </w:rPr>
        <w:t>ИНФОРМАЦИЯ ОБ ОРГАНИЗАЦИИ И ОБЕСПЕЧЕНИИ СОБЛЮДЕНИЯ АУДИТОРСКОЙ ОРГАНИЗАЦИЕЙ ТРЕБОВАНИЙ</w:t>
      </w:r>
    </w:p>
    <w:p w14:paraId="597B6F99" w14:textId="77777777" w:rsidR="00B72EC2" w:rsidRDefault="004F5992">
      <w:pPr>
        <w:pStyle w:val="22"/>
        <w:tabs>
          <w:tab w:val="left" w:leader="dot" w:pos="14739"/>
        </w:tabs>
        <w:spacing w:after="100" w:line="254" w:lineRule="auto"/>
      </w:pPr>
      <w:r>
        <w:rPr>
          <w:b/>
          <w:bCs/>
          <w:color w:val="538135"/>
        </w:rPr>
        <w:t>ПРОФЕССИОНАЛЬНОЙ ЭТИКИ И НЕЗАВИСИМОСТИ, УСТАНОВЛЕННЫХ ФЕДЕРАЛЬНЫМ ЗАКОНОМ ОТ 30 ДЕКАБРЯ 2008 Г. № 307-ФЗ «ОБ АУДИТОРСКОЙ ДЕЯТЕЛЬНОСТИ», А ТАКЖЕ КОДЕКСОМ ПРОФЕССИОНАЛЬНОЙ ЭТИКИ АУДИТОРОВ И ПРАВИЛАМИ НЕЗАВИСИМОСТИ АУДИТОРОВ И АУДИТОРСКИХ ОРГАНИЗАЦИЙ</w:t>
      </w:r>
      <w:r>
        <w:rPr>
          <w:b/>
          <w:bCs/>
          <w:color w:val="538135"/>
        </w:rPr>
        <w:tab/>
      </w:r>
      <w:r>
        <w:rPr>
          <w:rFonts w:ascii="Calibri" w:eastAsia="Calibri" w:hAnsi="Calibri" w:cs="Calibri"/>
          <w:color w:val="538135"/>
        </w:rPr>
        <w:t>10</w:t>
      </w:r>
    </w:p>
    <w:p w14:paraId="6F751F70" w14:textId="77777777" w:rsidR="00B72EC2" w:rsidRDefault="004F5992">
      <w:pPr>
        <w:pStyle w:val="a6"/>
        <w:numPr>
          <w:ilvl w:val="0"/>
          <w:numId w:val="2"/>
        </w:numPr>
        <w:tabs>
          <w:tab w:val="left" w:pos="435"/>
          <w:tab w:val="left" w:leader="dot" w:pos="14739"/>
        </w:tabs>
      </w:pPr>
      <w:r>
        <w:fldChar w:fldCharType="begin"/>
      </w:r>
      <w:r>
        <w:instrText xml:space="preserve"> TOC \o "1-5" \h \z </w:instrText>
      </w:r>
      <w:r>
        <w:fldChar w:fldCharType="separate"/>
      </w:r>
      <w:hyperlink w:anchor="bookmark38" w:tooltip="Current Document">
        <w:bookmarkStart w:id="11" w:name="bookmark14"/>
        <w:bookmarkEnd w:id="11"/>
        <w:r>
          <w:t>ИНФОРМАЦИЯ О КОНТРОЛЕ (НАДЗОРЕ) ЗА ДЕЯТЕЛЬНОСТЬЮ (КАЧЕСТВА РАБОТЫ) АУДИТОРСКОЙ ОРГАНИЗАЦИИ</w:t>
        </w:r>
        <w:r>
          <w:tab/>
        </w:r>
        <w:r>
          <w:rPr>
            <w:rFonts w:ascii="Calibri" w:eastAsia="Calibri" w:hAnsi="Calibri" w:cs="Calibri"/>
            <w:b w:val="0"/>
            <w:bCs w:val="0"/>
          </w:rPr>
          <w:t>13</w:t>
        </w:r>
      </w:hyperlink>
    </w:p>
    <w:p w14:paraId="7B440A3D" w14:textId="77777777" w:rsidR="00B72EC2" w:rsidRDefault="004F5992">
      <w:pPr>
        <w:pStyle w:val="a6"/>
        <w:numPr>
          <w:ilvl w:val="0"/>
          <w:numId w:val="2"/>
        </w:numPr>
        <w:tabs>
          <w:tab w:val="left" w:pos="435"/>
          <w:tab w:val="left" w:leader="dot" w:pos="14739"/>
        </w:tabs>
      </w:pPr>
      <w:hyperlink w:anchor="bookmark42" w:tooltip="Current Document">
        <w:bookmarkStart w:id="12" w:name="bookmark15"/>
        <w:bookmarkEnd w:id="12"/>
        <w:r>
          <w:t>ИНФОРМАЦИЯ ОБ АУДИТОРАХ, РАБОТАЮЩИХ В АУДИТОРСКОЙ ОРГАНИЗАЦИИ ПО ТРУДОВОМУ ДОГОВОРУ</w:t>
        </w:r>
        <w:r>
          <w:tab/>
        </w:r>
        <w:r>
          <w:rPr>
            <w:rFonts w:ascii="Calibri" w:eastAsia="Calibri" w:hAnsi="Calibri" w:cs="Calibri"/>
            <w:b w:val="0"/>
            <w:bCs w:val="0"/>
          </w:rPr>
          <w:t>19</w:t>
        </w:r>
      </w:hyperlink>
    </w:p>
    <w:p w14:paraId="7C49BE6B" w14:textId="77777777" w:rsidR="00B72EC2" w:rsidRDefault="004F5992">
      <w:pPr>
        <w:pStyle w:val="a6"/>
        <w:numPr>
          <w:ilvl w:val="0"/>
          <w:numId w:val="2"/>
        </w:numPr>
        <w:tabs>
          <w:tab w:val="left" w:pos="435"/>
        </w:tabs>
      </w:pPr>
      <w:bookmarkStart w:id="13" w:name="bookmark16"/>
      <w:bookmarkEnd w:id="13"/>
      <w:r>
        <w:t xml:space="preserve">ИНФОРМАЦИЯ ОБ АУДИРУЕМЫХ ЛИЦАХ И ВЕЛИЧИНЕ ВЫРУЧКИ ОТ ОКАЗАННЫХ АУДИТОРСКОЙ ОРГАНИЗАЦИЕЙ УСЛУГ </w:t>
      </w:r>
      <w:r>
        <w:rPr>
          <w:rFonts w:ascii="Calibri" w:eastAsia="Calibri" w:hAnsi="Calibri" w:cs="Calibri"/>
          <w:b w:val="0"/>
          <w:bCs w:val="0"/>
        </w:rPr>
        <w:t>23</w:t>
      </w:r>
    </w:p>
    <w:p w14:paraId="341AFD3E" w14:textId="7414E34E" w:rsidR="00B72EC2" w:rsidRDefault="004F5992">
      <w:pPr>
        <w:pStyle w:val="a6"/>
        <w:numPr>
          <w:ilvl w:val="0"/>
          <w:numId w:val="2"/>
        </w:numPr>
        <w:tabs>
          <w:tab w:val="left" w:pos="435"/>
          <w:tab w:val="right" w:leader="dot" w:pos="14999"/>
        </w:tabs>
      </w:pPr>
      <w:hyperlink w:anchor="bookmark50" w:tooltip="Current Document">
        <w:bookmarkStart w:id="14" w:name="bookmark17"/>
        <w:bookmarkEnd w:id="14"/>
        <w:r>
          <w:t>ИНФОРМАЦИЯ О ВЫРУЧКЕ АУДИТОРСКОЙ ОРГАНИЗАЦИИ ЗА ПЕРИОД 202</w:t>
        </w:r>
        <w:r w:rsidR="00562092">
          <w:t>3</w:t>
        </w:r>
        <w:r>
          <w:t>-202</w:t>
        </w:r>
        <w:r w:rsidR="00562092">
          <w:t>5</w:t>
        </w:r>
        <w:r>
          <w:t xml:space="preserve"> Г. (В ТЫС. РУБ.)</w:t>
        </w:r>
        <w:r>
          <w:tab/>
        </w:r>
        <w:r>
          <w:rPr>
            <w:rFonts w:ascii="Calibri" w:eastAsia="Calibri" w:hAnsi="Calibri" w:cs="Calibri"/>
            <w:b w:val="0"/>
            <w:bCs w:val="0"/>
          </w:rPr>
          <w:t>26</w:t>
        </w:r>
      </w:hyperlink>
    </w:p>
    <w:p w14:paraId="0A71FC6F" w14:textId="77777777" w:rsidR="00B72EC2" w:rsidRDefault="004F5992">
      <w:pPr>
        <w:pStyle w:val="a6"/>
        <w:numPr>
          <w:ilvl w:val="0"/>
          <w:numId w:val="2"/>
        </w:numPr>
        <w:tabs>
          <w:tab w:val="left" w:pos="648"/>
        </w:tabs>
        <w:spacing w:after="0"/>
      </w:pPr>
      <w:bookmarkStart w:id="15" w:name="bookmark18"/>
      <w:bookmarkEnd w:id="15"/>
      <w:r>
        <w:t>ИНФОРМАЦИЯ ОБ ОКАЗАНИИ АУДИТОРСКОЙ ОРГАНИЗАЦИЕЙ НА ФИНАНСОВОМ РЫНКЕ УСЛУГ НА ТЕРРИТОРИИ</w:t>
      </w:r>
    </w:p>
    <w:p w14:paraId="51EDD7AF" w14:textId="77777777" w:rsidR="00B72EC2" w:rsidRDefault="004F5992">
      <w:pPr>
        <w:pStyle w:val="a6"/>
        <w:tabs>
          <w:tab w:val="right" w:leader="dot" w:pos="14999"/>
        </w:tabs>
      </w:pPr>
      <w:hyperlink w:anchor="bookmark54" w:tooltip="Current Document">
        <w:r>
          <w:t>ИНОСТРАННЫХ ГОСУДАРСТВ</w:t>
        </w:r>
        <w:r>
          <w:tab/>
        </w:r>
        <w:r>
          <w:rPr>
            <w:rFonts w:ascii="Calibri" w:eastAsia="Calibri" w:hAnsi="Calibri" w:cs="Calibri"/>
            <w:b w:val="0"/>
            <w:bCs w:val="0"/>
          </w:rPr>
          <w:t>27</w:t>
        </w:r>
      </w:hyperlink>
    </w:p>
    <w:p w14:paraId="2C78389B" w14:textId="77777777" w:rsidR="00B72EC2" w:rsidRDefault="004F5992">
      <w:pPr>
        <w:pStyle w:val="a6"/>
        <w:tabs>
          <w:tab w:val="right" w:leader="dot" w:pos="14999"/>
        </w:tabs>
      </w:pPr>
      <w:hyperlink w:anchor="bookmark61" w:tooltip="Current Document">
        <w:r>
          <w:t>ПРИЛОЖЕНИЕ №1</w:t>
        </w:r>
        <w:r>
          <w:tab/>
        </w:r>
        <w:r>
          <w:rPr>
            <w:rFonts w:ascii="Calibri" w:eastAsia="Calibri" w:hAnsi="Calibri" w:cs="Calibri"/>
            <w:b w:val="0"/>
            <w:bCs w:val="0"/>
          </w:rPr>
          <w:t>28</w:t>
        </w:r>
      </w:hyperlink>
    </w:p>
    <w:p w14:paraId="1B205898" w14:textId="0D845174" w:rsidR="00B72EC2" w:rsidRDefault="004F5992">
      <w:pPr>
        <w:pStyle w:val="a6"/>
        <w:tabs>
          <w:tab w:val="right" w:leader="dot" w:pos="14999"/>
        </w:tabs>
      </w:pPr>
      <w:hyperlink w:anchor="bookmark1" w:tooltip="Current Document">
        <w:r>
          <w:t>СОСТАВ ГРУППЫ ЛИЦ С ОБЩЕСТВОМ С ОГРАНИЧЕННОЙ ОТВЕТСТВЕННОСТЬЮ «</w:t>
        </w:r>
        <w:r w:rsidR="00562092" w:rsidRPr="00562092">
          <w:t>Центр консультационного сотрудничества-Аудит</w:t>
        </w:r>
        <w:r>
          <w:t>»</w:t>
        </w:r>
        <w:r>
          <w:tab/>
        </w:r>
        <w:r>
          <w:rPr>
            <w:rFonts w:ascii="Calibri" w:eastAsia="Calibri" w:hAnsi="Calibri" w:cs="Calibri"/>
            <w:b w:val="0"/>
            <w:bCs w:val="0"/>
          </w:rPr>
          <w:t>28</w:t>
        </w:r>
      </w:hyperlink>
    </w:p>
    <w:p w14:paraId="42F3813B" w14:textId="77777777" w:rsidR="00B72EC2" w:rsidRDefault="004F5992">
      <w:pPr>
        <w:pStyle w:val="a6"/>
        <w:tabs>
          <w:tab w:val="right" w:leader="dot" w:pos="14999"/>
        </w:tabs>
      </w:pPr>
      <w:hyperlink w:anchor="bookmark64" w:tooltip="Current Document">
        <w:r>
          <w:t>ПРИЛОЖЕНИЕ №2</w:t>
        </w:r>
        <w:r>
          <w:tab/>
        </w:r>
        <w:r>
          <w:rPr>
            <w:rFonts w:ascii="Calibri" w:eastAsia="Calibri" w:hAnsi="Calibri" w:cs="Calibri"/>
            <w:b w:val="0"/>
            <w:bCs w:val="0"/>
          </w:rPr>
          <w:t>30</w:t>
        </w:r>
      </w:hyperlink>
    </w:p>
    <w:p w14:paraId="12B18F40" w14:textId="77777777" w:rsidR="00B72EC2" w:rsidRDefault="004F5992">
      <w:pPr>
        <w:pStyle w:val="a6"/>
        <w:tabs>
          <w:tab w:val="right" w:leader="dot" w:pos="14999"/>
        </w:tabs>
      </w:pPr>
      <w:hyperlink w:anchor="bookmark76" w:tooltip="Current Document">
        <w:r>
          <w:t>ПРИЛОЖЕНИЕ №3</w:t>
        </w:r>
        <w:r>
          <w:tab/>
        </w:r>
        <w:r>
          <w:rPr>
            <w:rFonts w:ascii="Calibri" w:eastAsia="Calibri" w:hAnsi="Calibri" w:cs="Calibri"/>
            <w:b w:val="0"/>
            <w:bCs w:val="0"/>
          </w:rPr>
          <w:t>31</w:t>
        </w:r>
      </w:hyperlink>
    </w:p>
    <w:p w14:paraId="40D1436C" w14:textId="1FAB19D2" w:rsidR="00B72EC2" w:rsidRDefault="004F5992">
      <w:pPr>
        <w:pStyle w:val="a6"/>
        <w:tabs>
          <w:tab w:val="right" w:leader="dot" w:pos="14999"/>
        </w:tabs>
      </w:pPr>
      <w:r>
        <w:t>ПРИЛОЖЕНИЕ №4</w:t>
      </w:r>
      <w:r>
        <w:tab/>
      </w:r>
      <w:r>
        <w:rPr>
          <w:b w:val="0"/>
          <w:bCs w:val="0"/>
        </w:rPr>
        <w:t>3</w:t>
      </w:r>
      <w:r w:rsidR="00E44DF5">
        <w:rPr>
          <w:b w:val="0"/>
          <w:bCs w:val="0"/>
        </w:rPr>
        <w:t>3</w:t>
      </w:r>
      <w:r>
        <w:br w:type="page"/>
      </w:r>
      <w:r>
        <w:fldChar w:fldCharType="end"/>
      </w:r>
    </w:p>
    <w:p w14:paraId="3714506A" w14:textId="77777777" w:rsidR="00B72EC2" w:rsidRDefault="004F5992">
      <w:pPr>
        <w:pStyle w:val="30"/>
        <w:keepNext/>
        <w:keepLines/>
        <w:numPr>
          <w:ilvl w:val="0"/>
          <w:numId w:val="3"/>
        </w:numPr>
        <w:tabs>
          <w:tab w:val="left" w:pos="733"/>
        </w:tabs>
        <w:spacing w:after="140" w:line="240" w:lineRule="auto"/>
        <w:ind w:left="0" w:firstLine="360"/>
      </w:pPr>
      <w:bookmarkStart w:id="16" w:name="bookmark21"/>
      <w:bookmarkStart w:id="17" w:name="bookmark19"/>
      <w:bookmarkStart w:id="18" w:name="bookmark20"/>
      <w:bookmarkStart w:id="19" w:name="bookmark22"/>
      <w:bookmarkEnd w:id="16"/>
      <w:r>
        <w:lastRenderedPageBreak/>
        <w:t>ИНФОРМАЦИЯ ОБ АУДИТОРСКОЙ ОРГАНИЗАЦИИ</w:t>
      </w:r>
      <w:bookmarkEnd w:id="17"/>
      <w:bookmarkEnd w:id="18"/>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000"/>
        <w:gridCol w:w="5467"/>
      </w:tblGrid>
      <w:tr w:rsidR="00B72EC2" w14:paraId="12AE9CA1" w14:textId="77777777">
        <w:trPr>
          <w:trHeight w:hRule="exact" w:val="1474"/>
          <w:jc w:val="center"/>
        </w:trPr>
        <w:tc>
          <w:tcPr>
            <w:tcW w:w="710" w:type="dxa"/>
            <w:tcBorders>
              <w:top w:val="single" w:sz="4" w:space="0" w:color="auto"/>
              <w:left w:val="single" w:sz="4" w:space="0" w:color="auto"/>
            </w:tcBorders>
            <w:shd w:val="clear" w:color="auto" w:fill="FFFFFF"/>
          </w:tcPr>
          <w:p w14:paraId="215DC59B" w14:textId="77777777" w:rsidR="00B72EC2" w:rsidRDefault="004F5992">
            <w:pPr>
              <w:pStyle w:val="a8"/>
              <w:spacing w:line="240" w:lineRule="auto"/>
            </w:pPr>
            <w:r>
              <w:t>1.1</w:t>
            </w:r>
          </w:p>
        </w:tc>
        <w:tc>
          <w:tcPr>
            <w:tcW w:w="9000" w:type="dxa"/>
            <w:tcBorders>
              <w:top w:val="single" w:sz="4" w:space="0" w:color="auto"/>
              <w:left w:val="single" w:sz="4" w:space="0" w:color="auto"/>
            </w:tcBorders>
            <w:shd w:val="clear" w:color="auto" w:fill="FFFFFF"/>
            <w:vAlign w:val="bottom"/>
          </w:tcPr>
          <w:p w14:paraId="25728FA5" w14:textId="77777777" w:rsidR="00B72EC2" w:rsidRDefault="004F5992">
            <w:pPr>
              <w:pStyle w:val="a8"/>
              <w:jc w:val="both"/>
            </w:pPr>
            <w:r>
              <w:t>Полное и сокращенное (при наличии) наименование на русском языке (в случае если в учредительных документах аудиторской организации ее наименование указано также на одном из языков народов Российской Федерации и (или) на иностранном языке, также наименование аудиторской организации на этих языках), включая организационно-правовую форму</w:t>
            </w:r>
          </w:p>
        </w:tc>
        <w:tc>
          <w:tcPr>
            <w:tcW w:w="5467" w:type="dxa"/>
            <w:tcBorders>
              <w:top w:val="single" w:sz="4" w:space="0" w:color="auto"/>
              <w:left w:val="single" w:sz="4" w:space="0" w:color="auto"/>
              <w:right w:val="single" w:sz="4" w:space="0" w:color="auto"/>
            </w:tcBorders>
            <w:shd w:val="clear" w:color="auto" w:fill="FFFFFF"/>
            <w:vAlign w:val="bottom"/>
          </w:tcPr>
          <w:p w14:paraId="36FD7998" w14:textId="77777777" w:rsidR="00B72EC2" w:rsidRDefault="004F5992">
            <w:pPr>
              <w:pStyle w:val="a8"/>
              <w:spacing w:line="240" w:lineRule="auto"/>
            </w:pPr>
            <w:r>
              <w:rPr>
                <w:b/>
                <w:bCs/>
              </w:rPr>
              <w:t>Полное наименование:</w:t>
            </w:r>
          </w:p>
          <w:p w14:paraId="352E8F17" w14:textId="77777777" w:rsidR="00B72EC2" w:rsidRDefault="004F5992">
            <w:pPr>
              <w:pStyle w:val="a8"/>
              <w:spacing w:line="240" w:lineRule="auto"/>
              <w:jc w:val="both"/>
            </w:pPr>
            <w:r>
              <w:t>Общество с ограниченной ответственностью</w:t>
            </w:r>
          </w:p>
          <w:p w14:paraId="56343B26" w14:textId="3641513D" w:rsidR="00B72EC2" w:rsidRDefault="004F5992">
            <w:pPr>
              <w:pStyle w:val="a8"/>
              <w:spacing w:line="240" w:lineRule="auto"/>
              <w:jc w:val="both"/>
            </w:pPr>
            <w:r>
              <w:t>«</w:t>
            </w:r>
            <w:r w:rsidR="00562092" w:rsidRPr="00562092">
              <w:t>Центр консультационного сотрудничества-Аудит</w:t>
            </w:r>
            <w:r>
              <w:t>»</w:t>
            </w:r>
          </w:p>
          <w:p w14:paraId="2CCDF9D2" w14:textId="77777777" w:rsidR="00B72EC2" w:rsidRDefault="004F5992">
            <w:pPr>
              <w:pStyle w:val="a8"/>
              <w:spacing w:line="240" w:lineRule="auto"/>
              <w:jc w:val="both"/>
            </w:pPr>
            <w:r>
              <w:rPr>
                <w:b/>
                <w:bCs/>
              </w:rPr>
              <w:t>Сокращенное наименование:</w:t>
            </w:r>
          </w:p>
          <w:p w14:paraId="74F5BF08" w14:textId="45E381BD" w:rsidR="00B72EC2" w:rsidRDefault="00562092">
            <w:pPr>
              <w:pStyle w:val="a8"/>
              <w:spacing w:line="240" w:lineRule="auto"/>
              <w:jc w:val="both"/>
            </w:pPr>
            <w:r>
              <w:t>ООО «ЦКС-АУДИТ»</w:t>
            </w:r>
          </w:p>
        </w:tc>
      </w:tr>
      <w:tr w:rsidR="00B72EC2" w14:paraId="5803F110" w14:textId="77777777">
        <w:trPr>
          <w:trHeight w:hRule="exact" w:val="590"/>
          <w:jc w:val="center"/>
        </w:trPr>
        <w:tc>
          <w:tcPr>
            <w:tcW w:w="710" w:type="dxa"/>
            <w:tcBorders>
              <w:top w:val="single" w:sz="4" w:space="0" w:color="auto"/>
              <w:left w:val="single" w:sz="4" w:space="0" w:color="auto"/>
            </w:tcBorders>
            <w:shd w:val="clear" w:color="auto" w:fill="FFFFFF"/>
          </w:tcPr>
          <w:p w14:paraId="4FBB96BE" w14:textId="77777777" w:rsidR="00B72EC2" w:rsidRDefault="004F5992">
            <w:pPr>
              <w:pStyle w:val="a8"/>
              <w:spacing w:line="240" w:lineRule="auto"/>
            </w:pPr>
            <w:r>
              <w:t>1.2</w:t>
            </w:r>
          </w:p>
        </w:tc>
        <w:tc>
          <w:tcPr>
            <w:tcW w:w="9000" w:type="dxa"/>
            <w:tcBorders>
              <w:top w:val="single" w:sz="4" w:space="0" w:color="auto"/>
              <w:left w:val="single" w:sz="4" w:space="0" w:color="auto"/>
            </w:tcBorders>
            <w:shd w:val="clear" w:color="auto" w:fill="FFFFFF"/>
          </w:tcPr>
          <w:p w14:paraId="6A92D116" w14:textId="77777777" w:rsidR="00B72EC2" w:rsidRDefault="004F5992">
            <w:pPr>
              <w:pStyle w:val="a8"/>
              <w:spacing w:line="240" w:lineRule="auto"/>
              <w:jc w:val="both"/>
            </w:pPr>
            <w:r>
              <w:t>Адрес в пределах места нахождения</w:t>
            </w:r>
          </w:p>
        </w:tc>
        <w:tc>
          <w:tcPr>
            <w:tcW w:w="5467" w:type="dxa"/>
            <w:tcBorders>
              <w:top w:val="single" w:sz="4" w:space="0" w:color="auto"/>
              <w:left w:val="single" w:sz="4" w:space="0" w:color="auto"/>
              <w:right w:val="single" w:sz="4" w:space="0" w:color="auto"/>
            </w:tcBorders>
            <w:shd w:val="clear" w:color="auto" w:fill="FFFFFF"/>
          </w:tcPr>
          <w:p w14:paraId="1D6C1F92" w14:textId="48433E92" w:rsidR="00B72EC2" w:rsidRDefault="006C6830">
            <w:pPr>
              <w:pStyle w:val="a8"/>
              <w:jc w:val="both"/>
            </w:pPr>
            <w:r w:rsidRPr="006C6830">
              <w:t xml:space="preserve">111394, г. Москва, ул. Перовская, д. 61/2, стр. 1, 5 </w:t>
            </w:r>
            <w:proofErr w:type="spellStart"/>
            <w:proofErr w:type="gramStart"/>
            <w:r w:rsidRPr="006C6830">
              <w:t>эт.ком</w:t>
            </w:r>
            <w:proofErr w:type="spellEnd"/>
            <w:proofErr w:type="gramEnd"/>
            <w:r w:rsidRPr="006C6830">
              <w:t>. 4, помещение VII</w:t>
            </w:r>
          </w:p>
        </w:tc>
      </w:tr>
      <w:tr w:rsidR="00B72EC2" w14:paraId="1B1E894E" w14:textId="77777777">
        <w:trPr>
          <w:trHeight w:hRule="exact" w:val="590"/>
          <w:jc w:val="center"/>
        </w:trPr>
        <w:tc>
          <w:tcPr>
            <w:tcW w:w="710" w:type="dxa"/>
            <w:tcBorders>
              <w:top w:val="single" w:sz="4" w:space="0" w:color="auto"/>
              <w:left w:val="single" w:sz="4" w:space="0" w:color="auto"/>
            </w:tcBorders>
            <w:shd w:val="clear" w:color="auto" w:fill="FFFFFF"/>
          </w:tcPr>
          <w:p w14:paraId="2A43E887" w14:textId="77777777" w:rsidR="00B72EC2" w:rsidRDefault="004F5992">
            <w:pPr>
              <w:pStyle w:val="a8"/>
              <w:spacing w:line="240" w:lineRule="auto"/>
            </w:pPr>
            <w:r>
              <w:t>1.3</w:t>
            </w:r>
          </w:p>
        </w:tc>
        <w:tc>
          <w:tcPr>
            <w:tcW w:w="9000" w:type="dxa"/>
            <w:tcBorders>
              <w:top w:val="single" w:sz="4" w:space="0" w:color="auto"/>
              <w:left w:val="single" w:sz="4" w:space="0" w:color="auto"/>
            </w:tcBorders>
            <w:shd w:val="clear" w:color="auto" w:fill="FFFFFF"/>
          </w:tcPr>
          <w:p w14:paraId="0A3C443C" w14:textId="77777777" w:rsidR="00B72EC2" w:rsidRDefault="004F5992">
            <w:pPr>
              <w:pStyle w:val="a8"/>
              <w:spacing w:line="240" w:lineRule="auto"/>
            </w:pPr>
            <w:r>
              <w:t>Номер телефона</w:t>
            </w:r>
          </w:p>
        </w:tc>
        <w:tc>
          <w:tcPr>
            <w:tcW w:w="5467" w:type="dxa"/>
            <w:tcBorders>
              <w:top w:val="single" w:sz="4" w:space="0" w:color="auto"/>
              <w:left w:val="single" w:sz="4" w:space="0" w:color="auto"/>
              <w:right w:val="single" w:sz="4" w:space="0" w:color="auto"/>
            </w:tcBorders>
            <w:shd w:val="clear" w:color="auto" w:fill="FFFFFF"/>
          </w:tcPr>
          <w:p w14:paraId="6DEC3E4A" w14:textId="62E308EE" w:rsidR="00B72EC2" w:rsidRPr="00FF1D65" w:rsidRDefault="004F5992">
            <w:pPr>
              <w:pStyle w:val="a8"/>
              <w:spacing w:line="240" w:lineRule="auto"/>
              <w:jc w:val="both"/>
              <w:rPr>
                <w:lang w:val="en-US"/>
              </w:rPr>
            </w:pPr>
            <w:r>
              <w:t>+</w:t>
            </w:r>
            <w:r w:rsidR="006C6830">
              <w:t xml:space="preserve"> 7</w:t>
            </w:r>
            <w:r w:rsidR="006C6830" w:rsidRPr="006C6830">
              <w:t>-</w:t>
            </w:r>
            <w:r w:rsidR="00FF1D65">
              <w:rPr>
                <w:lang w:val="en-US"/>
              </w:rPr>
              <w:t>985-7603270</w:t>
            </w:r>
          </w:p>
        </w:tc>
      </w:tr>
      <w:tr w:rsidR="00B72EC2" w14:paraId="00BA5E31" w14:textId="77777777">
        <w:trPr>
          <w:trHeight w:hRule="exact" w:val="302"/>
          <w:jc w:val="center"/>
        </w:trPr>
        <w:tc>
          <w:tcPr>
            <w:tcW w:w="710" w:type="dxa"/>
            <w:tcBorders>
              <w:top w:val="single" w:sz="4" w:space="0" w:color="auto"/>
              <w:left w:val="single" w:sz="4" w:space="0" w:color="auto"/>
            </w:tcBorders>
            <w:shd w:val="clear" w:color="auto" w:fill="FFFFFF"/>
          </w:tcPr>
          <w:p w14:paraId="7D8648E1" w14:textId="77777777" w:rsidR="00B72EC2" w:rsidRDefault="004F5992">
            <w:pPr>
              <w:pStyle w:val="a8"/>
              <w:spacing w:line="240" w:lineRule="auto"/>
            </w:pPr>
            <w:r>
              <w:t>1.4</w:t>
            </w:r>
          </w:p>
        </w:tc>
        <w:tc>
          <w:tcPr>
            <w:tcW w:w="9000" w:type="dxa"/>
            <w:tcBorders>
              <w:top w:val="single" w:sz="4" w:space="0" w:color="auto"/>
              <w:left w:val="single" w:sz="4" w:space="0" w:color="auto"/>
            </w:tcBorders>
            <w:shd w:val="clear" w:color="auto" w:fill="FFFFFF"/>
          </w:tcPr>
          <w:p w14:paraId="23A6CDE3" w14:textId="77777777" w:rsidR="00B72EC2" w:rsidRDefault="004F5992">
            <w:pPr>
              <w:pStyle w:val="a8"/>
              <w:spacing w:line="240" w:lineRule="auto"/>
              <w:jc w:val="both"/>
            </w:pPr>
            <w:r>
              <w:t>Адрес электронной почты</w:t>
            </w:r>
          </w:p>
        </w:tc>
        <w:tc>
          <w:tcPr>
            <w:tcW w:w="5467" w:type="dxa"/>
            <w:tcBorders>
              <w:top w:val="single" w:sz="4" w:space="0" w:color="auto"/>
              <w:left w:val="single" w:sz="4" w:space="0" w:color="auto"/>
              <w:right w:val="single" w:sz="4" w:space="0" w:color="auto"/>
            </w:tcBorders>
            <w:shd w:val="clear" w:color="auto" w:fill="FFFFFF"/>
          </w:tcPr>
          <w:p w14:paraId="5135318A" w14:textId="49FD1DD3" w:rsidR="00B72EC2" w:rsidRDefault="006C6830">
            <w:pPr>
              <w:pStyle w:val="a8"/>
              <w:spacing w:line="240" w:lineRule="auto"/>
              <w:jc w:val="both"/>
            </w:pPr>
            <w:r w:rsidRPr="006C6830">
              <w:t>cks-audit@yandex.ru</w:t>
            </w:r>
          </w:p>
        </w:tc>
      </w:tr>
      <w:tr w:rsidR="00B72EC2" w14:paraId="5544938E" w14:textId="77777777">
        <w:trPr>
          <w:trHeight w:hRule="exact" w:val="302"/>
          <w:jc w:val="center"/>
        </w:trPr>
        <w:tc>
          <w:tcPr>
            <w:tcW w:w="710" w:type="dxa"/>
            <w:tcBorders>
              <w:top w:val="single" w:sz="4" w:space="0" w:color="auto"/>
              <w:left w:val="single" w:sz="4" w:space="0" w:color="auto"/>
            </w:tcBorders>
            <w:shd w:val="clear" w:color="auto" w:fill="FFFFFF"/>
          </w:tcPr>
          <w:p w14:paraId="08BC363A" w14:textId="77777777" w:rsidR="00B72EC2" w:rsidRDefault="004F5992">
            <w:pPr>
              <w:pStyle w:val="a8"/>
              <w:spacing w:line="240" w:lineRule="auto"/>
            </w:pPr>
            <w:r>
              <w:t>1.5</w:t>
            </w:r>
          </w:p>
        </w:tc>
        <w:tc>
          <w:tcPr>
            <w:tcW w:w="9000" w:type="dxa"/>
            <w:tcBorders>
              <w:top w:val="single" w:sz="4" w:space="0" w:color="auto"/>
              <w:left w:val="single" w:sz="4" w:space="0" w:color="auto"/>
            </w:tcBorders>
            <w:shd w:val="clear" w:color="auto" w:fill="FFFFFF"/>
          </w:tcPr>
          <w:p w14:paraId="3778F9EE" w14:textId="77777777" w:rsidR="00B72EC2" w:rsidRDefault="004F5992">
            <w:pPr>
              <w:pStyle w:val="a8"/>
              <w:spacing w:line="240" w:lineRule="auto"/>
              <w:jc w:val="both"/>
            </w:pPr>
            <w:r>
              <w:t>Основной государственный регистрационный номер (ОГРН)</w:t>
            </w:r>
          </w:p>
        </w:tc>
        <w:tc>
          <w:tcPr>
            <w:tcW w:w="5467" w:type="dxa"/>
            <w:tcBorders>
              <w:top w:val="single" w:sz="4" w:space="0" w:color="auto"/>
              <w:left w:val="single" w:sz="4" w:space="0" w:color="auto"/>
              <w:right w:val="single" w:sz="4" w:space="0" w:color="auto"/>
            </w:tcBorders>
            <w:shd w:val="clear" w:color="auto" w:fill="FFFFFF"/>
          </w:tcPr>
          <w:p w14:paraId="371900E8" w14:textId="59C03CD4" w:rsidR="00B72EC2" w:rsidRDefault="006C6830">
            <w:pPr>
              <w:pStyle w:val="a8"/>
              <w:spacing w:line="240" w:lineRule="auto"/>
              <w:jc w:val="both"/>
            </w:pPr>
            <w:r w:rsidRPr="006C6830">
              <w:t>1027739111531</w:t>
            </w:r>
          </w:p>
        </w:tc>
      </w:tr>
      <w:tr w:rsidR="00B72EC2" w14:paraId="6DC13FFA" w14:textId="77777777">
        <w:trPr>
          <w:trHeight w:hRule="exact" w:val="883"/>
          <w:jc w:val="center"/>
        </w:trPr>
        <w:tc>
          <w:tcPr>
            <w:tcW w:w="710" w:type="dxa"/>
            <w:tcBorders>
              <w:top w:val="single" w:sz="4" w:space="0" w:color="auto"/>
              <w:left w:val="single" w:sz="4" w:space="0" w:color="auto"/>
            </w:tcBorders>
            <w:shd w:val="clear" w:color="auto" w:fill="FFFFFF"/>
          </w:tcPr>
          <w:p w14:paraId="42DD8F2B" w14:textId="77777777" w:rsidR="00B72EC2" w:rsidRDefault="004F5992">
            <w:pPr>
              <w:pStyle w:val="a8"/>
              <w:spacing w:line="240" w:lineRule="auto"/>
            </w:pPr>
            <w:r>
              <w:t>1.6</w:t>
            </w:r>
          </w:p>
        </w:tc>
        <w:tc>
          <w:tcPr>
            <w:tcW w:w="9000" w:type="dxa"/>
            <w:tcBorders>
              <w:top w:val="single" w:sz="4" w:space="0" w:color="auto"/>
              <w:left w:val="single" w:sz="4" w:space="0" w:color="auto"/>
            </w:tcBorders>
            <w:shd w:val="clear" w:color="auto" w:fill="FFFFFF"/>
          </w:tcPr>
          <w:p w14:paraId="48CA43A1" w14:textId="77777777" w:rsidR="00B72EC2" w:rsidRDefault="004F5992">
            <w:pPr>
              <w:pStyle w:val="a8"/>
              <w:jc w:val="both"/>
            </w:pPr>
            <w:r>
              <w:t>Основной регистрационный номер записи в реестре аудиторов и аудиторских организаций саморегулируемой организации аудиторов (ОРНЗ)</w:t>
            </w:r>
          </w:p>
        </w:tc>
        <w:tc>
          <w:tcPr>
            <w:tcW w:w="5467" w:type="dxa"/>
            <w:tcBorders>
              <w:top w:val="single" w:sz="4" w:space="0" w:color="auto"/>
              <w:left w:val="single" w:sz="4" w:space="0" w:color="auto"/>
              <w:right w:val="single" w:sz="4" w:space="0" w:color="auto"/>
            </w:tcBorders>
            <w:shd w:val="clear" w:color="auto" w:fill="FFFFFF"/>
          </w:tcPr>
          <w:p w14:paraId="12915D9E" w14:textId="4F0954E7" w:rsidR="00B72EC2" w:rsidRDefault="004F5992">
            <w:pPr>
              <w:pStyle w:val="a8"/>
              <w:jc w:val="both"/>
            </w:pPr>
            <w:r>
              <w:t xml:space="preserve">Член Саморегулируемой организации аудиторов Ассоциация «Содружество (СРО ААС) ОРНЗ </w:t>
            </w:r>
            <w:r w:rsidR="006C6830" w:rsidRPr="006C6830">
              <w:t>12006114298</w:t>
            </w:r>
          </w:p>
        </w:tc>
      </w:tr>
      <w:tr w:rsidR="00B72EC2" w14:paraId="307F3652" w14:textId="77777777">
        <w:trPr>
          <w:trHeight w:hRule="exact" w:val="586"/>
          <w:jc w:val="center"/>
        </w:trPr>
        <w:tc>
          <w:tcPr>
            <w:tcW w:w="710" w:type="dxa"/>
            <w:tcBorders>
              <w:top w:val="single" w:sz="4" w:space="0" w:color="auto"/>
              <w:left w:val="single" w:sz="4" w:space="0" w:color="auto"/>
            </w:tcBorders>
            <w:shd w:val="clear" w:color="auto" w:fill="FFFFFF"/>
          </w:tcPr>
          <w:p w14:paraId="29C041E6" w14:textId="77777777" w:rsidR="00B72EC2" w:rsidRDefault="004F5992">
            <w:pPr>
              <w:pStyle w:val="a8"/>
              <w:spacing w:line="240" w:lineRule="auto"/>
            </w:pPr>
            <w:r>
              <w:t>1.7</w:t>
            </w:r>
          </w:p>
        </w:tc>
        <w:tc>
          <w:tcPr>
            <w:tcW w:w="9000" w:type="dxa"/>
            <w:tcBorders>
              <w:top w:val="single" w:sz="4" w:space="0" w:color="auto"/>
              <w:left w:val="single" w:sz="4" w:space="0" w:color="auto"/>
            </w:tcBorders>
            <w:shd w:val="clear" w:color="auto" w:fill="FFFFFF"/>
            <w:vAlign w:val="bottom"/>
          </w:tcPr>
          <w:p w14:paraId="4FACD392" w14:textId="77777777" w:rsidR="00B72EC2" w:rsidRDefault="004F5992">
            <w:pPr>
              <w:pStyle w:val="a8"/>
              <w:jc w:val="both"/>
            </w:pPr>
            <w:r>
              <w:t>Полное и сокращенное (при наличии) наименование и ОГРН юридического лица - правопредшественника аудиторской организации (при наличии)</w:t>
            </w:r>
          </w:p>
        </w:tc>
        <w:tc>
          <w:tcPr>
            <w:tcW w:w="5467" w:type="dxa"/>
            <w:tcBorders>
              <w:top w:val="single" w:sz="4" w:space="0" w:color="auto"/>
              <w:left w:val="single" w:sz="4" w:space="0" w:color="auto"/>
              <w:right w:val="single" w:sz="4" w:space="0" w:color="auto"/>
            </w:tcBorders>
            <w:shd w:val="clear" w:color="auto" w:fill="FFFFFF"/>
            <w:vAlign w:val="bottom"/>
          </w:tcPr>
          <w:p w14:paraId="343D58AA" w14:textId="2943D324" w:rsidR="00B72EC2" w:rsidRDefault="004F5992">
            <w:pPr>
              <w:pStyle w:val="a8"/>
              <w:jc w:val="both"/>
            </w:pPr>
            <w:r>
              <w:t xml:space="preserve">Правопредшественники </w:t>
            </w:r>
            <w:r w:rsidR="00562092">
              <w:t>ООО «ЦКС-АУДИТ»</w:t>
            </w:r>
            <w:r>
              <w:t xml:space="preserve"> отсутствуют</w:t>
            </w:r>
          </w:p>
        </w:tc>
      </w:tr>
      <w:tr w:rsidR="00B72EC2" w14:paraId="2CDCA8D1" w14:textId="77777777">
        <w:trPr>
          <w:trHeight w:hRule="exact" w:val="888"/>
          <w:jc w:val="center"/>
        </w:trPr>
        <w:tc>
          <w:tcPr>
            <w:tcW w:w="710" w:type="dxa"/>
            <w:tcBorders>
              <w:top w:val="single" w:sz="4" w:space="0" w:color="auto"/>
              <w:left w:val="single" w:sz="4" w:space="0" w:color="auto"/>
            </w:tcBorders>
            <w:shd w:val="clear" w:color="auto" w:fill="FFFFFF"/>
          </w:tcPr>
          <w:p w14:paraId="1B53A2FC" w14:textId="77777777" w:rsidR="00B72EC2" w:rsidRDefault="004F5992">
            <w:pPr>
              <w:pStyle w:val="a8"/>
              <w:spacing w:line="240" w:lineRule="auto"/>
            </w:pPr>
            <w:r>
              <w:t>1.8</w:t>
            </w:r>
          </w:p>
        </w:tc>
        <w:tc>
          <w:tcPr>
            <w:tcW w:w="9000" w:type="dxa"/>
            <w:tcBorders>
              <w:top w:val="single" w:sz="4" w:space="0" w:color="auto"/>
              <w:left w:val="single" w:sz="4" w:space="0" w:color="auto"/>
            </w:tcBorders>
            <w:shd w:val="clear" w:color="auto" w:fill="FFFFFF"/>
            <w:vAlign w:val="bottom"/>
          </w:tcPr>
          <w:p w14:paraId="72A0640D" w14:textId="77777777" w:rsidR="00B72EC2" w:rsidRDefault="004F5992">
            <w:pPr>
              <w:pStyle w:val="a8"/>
              <w:jc w:val="both"/>
            </w:pPr>
            <w:r>
              <w:t>Дата создания филиала, открытия представительства аудиторской организации на финансовом рынке, номер телефона филиала (представительства) и виды оказываемых филиалом (представительством) услуг (при наличии)</w:t>
            </w:r>
          </w:p>
        </w:tc>
        <w:tc>
          <w:tcPr>
            <w:tcW w:w="5467" w:type="dxa"/>
            <w:tcBorders>
              <w:top w:val="single" w:sz="4" w:space="0" w:color="auto"/>
              <w:left w:val="single" w:sz="4" w:space="0" w:color="auto"/>
              <w:right w:val="single" w:sz="4" w:space="0" w:color="auto"/>
            </w:tcBorders>
            <w:shd w:val="clear" w:color="auto" w:fill="FFFFFF"/>
            <w:vAlign w:val="center"/>
          </w:tcPr>
          <w:p w14:paraId="0E2B4402" w14:textId="77777777" w:rsidR="00B72EC2" w:rsidRDefault="004F5992">
            <w:pPr>
              <w:pStyle w:val="a8"/>
              <w:spacing w:line="240" w:lineRule="auto"/>
              <w:jc w:val="both"/>
            </w:pPr>
            <w:r>
              <w:t>Не открывались</w:t>
            </w:r>
          </w:p>
        </w:tc>
      </w:tr>
      <w:tr w:rsidR="00B72EC2" w14:paraId="1E047911" w14:textId="77777777">
        <w:trPr>
          <w:trHeight w:hRule="exact" w:val="1171"/>
          <w:jc w:val="center"/>
        </w:trPr>
        <w:tc>
          <w:tcPr>
            <w:tcW w:w="710" w:type="dxa"/>
            <w:tcBorders>
              <w:top w:val="single" w:sz="4" w:space="0" w:color="auto"/>
              <w:left w:val="single" w:sz="4" w:space="0" w:color="auto"/>
            </w:tcBorders>
            <w:shd w:val="clear" w:color="auto" w:fill="FFFFFF"/>
          </w:tcPr>
          <w:p w14:paraId="28451439" w14:textId="77777777" w:rsidR="00B72EC2" w:rsidRDefault="004F5992">
            <w:pPr>
              <w:pStyle w:val="a8"/>
              <w:spacing w:line="240" w:lineRule="auto"/>
            </w:pPr>
            <w:r>
              <w:t>1.9</w:t>
            </w:r>
          </w:p>
        </w:tc>
        <w:tc>
          <w:tcPr>
            <w:tcW w:w="9000" w:type="dxa"/>
            <w:tcBorders>
              <w:top w:val="single" w:sz="4" w:space="0" w:color="auto"/>
              <w:left w:val="single" w:sz="4" w:space="0" w:color="auto"/>
            </w:tcBorders>
            <w:shd w:val="clear" w:color="auto" w:fill="FFFFFF"/>
          </w:tcPr>
          <w:p w14:paraId="7D258E51" w14:textId="77777777" w:rsidR="00B72EC2" w:rsidRDefault="004F5992">
            <w:pPr>
              <w:pStyle w:val="a8"/>
              <w:jc w:val="both"/>
            </w:pPr>
            <w:r>
              <w:t>Информация о факте изменения полного и сокращенного (при наличии) наименования аудиторской организации на финансовом рынке с указанием предыдущего наименования для аудиторских организаций, в учредительные документы которых вносились соответствующие изменения</w:t>
            </w:r>
          </w:p>
        </w:tc>
        <w:tc>
          <w:tcPr>
            <w:tcW w:w="5467" w:type="dxa"/>
            <w:tcBorders>
              <w:top w:val="single" w:sz="4" w:space="0" w:color="auto"/>
              <w:left w:val="single" w:sz="4" w:space="0" w:color="auto"/>
              <w:right w:val="single" w:sz="4" w:space="0" w:color="auto"/>
            </w:tcBorders>
            <w:shd w:val="clear" w:color="auto" w:fill="FFFFFF"/>
          </w:tcPr>
          <w:p w14:paraId="24D1C1CC" w14:textId="09B09534" w:rsidR="00B72EC2" w:rsidRDefault="004F5992">
            <w:pPr>
              <w:pStyle w:val="a8"/>
              <w:jc w:val="both"/>
            </w:pPr>
            <w:r>
              <w:t xml:space="preserve">За весь период деятельности </w:t>
            </w:r>
            <w:r w:rsidR="00562092">
              <w:t>ООО «ЦКС-АУДИТ»</w:t>
            </w:r>
            <w:r>
              <w:t xml:space="preserve"> полное и сокращенное наименование не изменялись</w:t>
            </w:r>
          </w:p>
        </w:tc>
      </w:tr>
      <w:tr w:rsidR="00B72EC2" w14:paraId="57CF87DB" w14:textId="77777777">
        <w:trPr>
          <w:trHeight w:hRule="exact" w:val="595"/>
          <w:jc w:val="center"/>
        </w:trPr>
        <w:tc>
          <w:tcPr>
            <w:tcW w:w="710" w:type="dxa"/>
            <w:tcBorders>
              <w:top w:val="single" w:sz="4" w:space="0" w:color="auto"/>
              <w:left w:val="single" w:sz="4" w:space="0" w:color="auto"/>
            </w:tcBorders>
            <w:shd w:val="clear" w:color="auto" w:fill="FFFFFF"/>
          </w:tcPr>
          <w:p w14:paraId="2CA53F5E" w14:textId="77777777" w:rsidR="00B72EC2" w:rsidRDefault="004F5992">
            <w:pPr>
              <w:pStyle w:val="a8"/>
              <w:spacing w:line="240" w:lineRule="auto"/>
            </w:pPr>
            <w:r>
              <w:t>1.10</w:t>
            </w:r>
          </w:p>
        </w:tc>
        <w:tc>
          <w:tcPr>
            <w:tcW w:w="9000" w:type="dxa"/>
            <w:tcBorders>
              <w:top w:val="single" w:sz="4" w:space="0" w:color="auto"/>
              <w:left w:val="single" w:sz="4" w:space="0" w:color="auto"/>
            </w:tcBorders>
            <w:shd w:val="clear" w:color="auto" w:fill="FFFFFF"/>
            <w:vAlign w:val="bottom"/>
          </w:tcPr>
          <w:p w14:paraId="5A7CC9D8" w14:textId="77777777" w:rsidR="00B72EC2" w:rsidRDefault="004F5992">
            <w:pPr>
              <w:pStyle w:val="a8"/>
              <w:jc w:val="both"/>
            </w:pPr>
            <w:r>
              <w:t>Информация о факте изменения адреса в пределах места нахождения, номера телефона, адреса электронной почты аудиторской организации на финансовом рынке (при наличии)</w:t>
            </w:r>
          </w:p>
        </w:tc>
        <w:tc>
          <w:tcPr>
            <w:tcW w:w="5467" w:type="dxa"/>
            <w:tcBorders>
              <w:top w:val="single" w:sz="4" w:space="0" w:color="auto"/>
              <w:left w:val="single" w:sz="4" w:space="0" w:color="auto"/>
              <w:right w:val="single" w:sz="4" w:space="0" w:color="auto"/>
            </w:tcBorders>
            <w:shd w:val="clear" w:color="auto" w:fill="FFFFFF"/>
          </w:tcPr>
          <w:p w14:paraId="0058555D" w14:textId="77777777" w:rsidR="00B72EC2" w:rsidRDefault="004F5992">
            <w:pPr>
              <w:pStyle w:val="a8"/>
              <w:spacing w:line="240" w:lineRule="auto"/>
            </w:pPr>
            <w:r>
              <w:t>Не изменялись</w:t>
            </w:r>
          </w:p>
        </w:tc>
      </w:tr>
      <w:tr w:rsidR="00B72EC2" w14:paraId="33CE0B1E" w14:textId="77777777">
        <w:trPr>
          <w:trHeight w:hRule="exact" w:val="893"/>
          <w:jc w:val="center"/>
        </w:trPr>
        <w:tc>
          <w:tcPr>
            <w:tcW w:w="710" w:type="dxa"/>
            <w:tcBorders>
              <w:top w:val="single" w:sz="4" w:space="0" w:color="auto"/>
              <w:left w:val="single" w:sz="4" w:space="0" w:color="auto"/>
              <w:bottom w:val="single" w:sz="4" w:space="0" w:color="auto"/>
            </w:tcBorders>
            <w:shd w:val="clear" w:color="auto" w:fill="FFFFFF"/>
          </w:tcPr>
          <w:p w14:paraId="4F9BC9CE" w14:textId="77777777" w:rsidR="00B72EC2" w:rsidRDefault="004F5992">
            <w:pPr>
              <w:pStyle w:val="a8"/>
              <w:spacing w:line="240" w:lineRule="auto"/>
            </w:pPr>
            <w:r>
              <w:t>1.11</w:t>
            </w:r>
          </w:p>
        </w:tc>
        <w:tc>
          <w:tcPr>
            <w:tcW w:w="9000" w:type="dxa"/>
            <w:tcBorders>
              <w:top w:val="single" w:sz="4" w:space="0" w:color="auto"/>
              <w:left w:val="single" w:sz="4" w:space="0" w:color="auto"/>
              <w:bottom w:val="single" w:sz="4" w:space="0" w:color="auto"/>
            </w:tcBorders>
            <w:shd w:val="clear" w:color="auto" w:fill="FFFFFF"/>
          </w:tcPr>
          <w:p w14:paraId="2699C59F" w14:textId="77777777" w:rsidR="00B72EC2" w:rsidRDefault="004F5992">
            <w:pPr>
              <w:pStyle w:val="a8"/>
              <w:jc w:val="both"/>
            </w:pPr>
            <w:r>
              <w:t>Информация о принятии решения о реорганизации или ликвидации аудиторской организации на финансовом рынке (с указанием лица (органа), принявшего такое решение, и даты его принятия) (при наличии)</w:t>
            </w:r>
          </w:p>
        </w:tc>
        <w:tc>
          <w:tcPr>
            <w:tcW w:w="5467" w:type="dxa"/>
            <w:tcBorders>
              <w:top w:val="single" w:sz="4" w:space="0" w:color="auto"/>
              <w:left w:val="single" w:sz="4" w:space="0" w:color="auto"/>
              <w:bottom w:val="single" w:sz="4" w:space="0" w:color="auto"/>
              <w:right w:val="single" w:sz="4" w:space="0" w:color="auto"/>
            </w:tcBorders>
            <w:shd w:val="clear" w:color="auto" w:fill="FFFFFF"/>
          </w:tcPr>
          <w:p w14:paraId="743F19CF" w14:textId="240B869C" w:rsidR="00B72EC2" w:rsidRDefault="004F5992">
            <w:pPr>
              <w:pStyle w:val="a8"/>
            </w:pPr>
            <w:r>
              <w:t xml:space="preserve">За весь период деятельности </w:t>
            </w:r>
            <w:r w:rsidR="00562092">
              <w:t>ООО «ЦКС-АУДИТ»</w:t>
            </w:r>
            <w:r>
              <w:t xml:space="preserve"> решения о реорганизации или ликвидации аудиторской организации не принимались</w:t>
            </w:r>
          </w:p>
        </w:tc>
      </w:tr>
    </w:tbl>
    <w:p w14:paraId="028D4D8D"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8924"/>
        <w:gridCol w:w="5543"/>
      </w:tblGrid>
      <w:tr w:rsidR="00B72EC2" w14:paraId="68F2BA2B" w14:textId="77777777" w:rsidTr="006C6830">
        <w:trPr>
          <w:trHeight w:hRule="exact" w:val="3216"/>
          <w:jc w:val="center"/>
        </w:trPr>
        <w:tc>
          <w:tcPr>
            <w:tcW w:w="710" w:type="dxa"/>
            <w:tcBorders>
              <w:top w:val="single" w:sz="4" w:space="0" w:color="auto"/>
              <w:left w:val="single" w:sz="4" w:space="0" w:color="auto"/>
            </w:tcBorders>
            <w:shd w:val="clear" w:color="auto" w:fill="FFFFFF"/>
          </w:tcPr>
          <w:p w14:paraId="01E4D0ED" w14:textId="77777777" w:rsidR="00B72EC2" w:rsidRDefault="004F5992">
            <w:pPr>
              <w:pStyle w:val="a8"/>
              <w:spacing w:line="240" w:lineRule="auto"/>
            </w:pPr>
            <w:r>
              <w:lastRenderedPageBreak/>
              <w:t>1.12</w:t>
            </w:r>
          </w:p>
        </w:tc>
        <w:tc>
          <w:tcPr>
            <w:tcW w:w="8924" w:type="dxa"/>
            <w:tcBorders>
              <w:top w:val="single" w:sz="4" w:space="0" w:color="auto"/>
              <w:left w:val="single" w:sz="4" w:space="0" w:color="auto"/>
            </w:tcBorders>
            <w:shd w:val="clear" w:color="auto" w:fill="FFFFFF"/>
          </w:tcPr>
          <w:p w14:paraId="422FB824" w14:textId="77777777" w:rsidR="00B72EC2" w:rsidRDefault="004F5992">
            <w:pPr>
              <w:pStyle w:val="a8"/>
              <w:jc w:val="both"/>
            </w:pPr>
            <w:r>
              <w:t>Информация о договоре страхования ответственности за нарушение договора оказания аудиторских услуг и (или) за причинение вреда имуществу других лиц в результате осуществления аудиторской деятельности (при наличии) с указанием даты заключения, срока его действия и размера страховой суммы</w:t>
            </w:r>
          </w:p>
        </w:tc>
        <w:tc>
          <w:tcPr>
            <w:tcW w:w="5543" w:type="dxa"/>
            <w:tcBorders>
              <w:top w:val="single" w:sz="4" w:space="0" w:color="auto"/>
              <w:left w:val="single" w:sz="4" w:space="0" w:color="auto"/>
              <w:right w:val="single" w:sz="4" w:space="0" w:color="auto"/>
            </w:tcBorders>
            <w:shd w:val="clear" w:color="auto" w:fill="FFFFFF"/>
            <w:vAlign w:val="bottom"/>
          </w:tcPr>
          <w:p w14:paraId="2A2F0580" w14:textId="55511B05" w:rsidR="00B72EC2" w:rsidRDefault="00190ECA">
            <w:pPr>
              <w:pStyle w:val="a8"/>
              <w:jc w:val="both"/>
            </w:pPr>
            <w:r>
              <w:t>отсутствует</w:t>
            </w:r>
          </w:p>
        </w:tc>
      </w:tr>
      <w:tr w:rsidR="00B72EC2" w14:paraId="3D0BC639" w14:textId="77777777" w:rsidTr="006C6830">
        <w:trPr>
          <w:trHeight w:hRule="exact" w:val="2347"/>
          <w:jc w:val="center"/>
        </w:trPr>
        <w:tc>
          <w:tcPr>
            <w:tcW w:w="710" w:type="dxa"/>
            <w:tcBorders>
              <w:top w:val="single" w:sz="4" w:space="0" w:color="auto"/>
              <w:left w:val="single" w:sz="4" w:space="0" w:color="auto"/>
              <w:bottom w:val="single" w:sz="4" w:space="0" w:color="auto"/>
            </w:tcBorders>
            <w:shd w:val="clear" w:color="auto" w:fill="FFFFFF"/>
          </w:tcPr>
          <w:p w14:paraId="42DCE614" w14:textId="77777777" w:rsidR="00B72EC2" w:rsidRDefault="004F5992">
            <w:pPr>
              <w:pStyle w:val="a8"/>
              <w:spacing w:line="240" w:lineRule="auto"/>
            </w:pPr>
            <w:r>
              <w:t>1.13</w:t>
            </w:r>
          </w:p>
        </w:tc>
        <w:tc>
          <w:tcPr>
            <w:tcW w:w="8924" w:type="dxa"/>
            <w:tcBorders>
              <w:top w:val="single" w:sz="4" w:space="0" w:color="auto"/>
              <w:left w:val="single" w:sz="4" w:space="0" w:color="auto"/>
              <w:bottom w:val="single" w:sz="4" w:space="0" w:color="auto"/>
            </w:tcBorders>
            <w:shd w:val="clear" w:color="auto" w:fill="FFFFFF"/>
          </w:tcPr>
          <w:p w14:paraId="2F735AAB" w14:textId="77777777" w:rsidR="00B72EC2" w:rsidRDefault="004F5992">
            <w:pPr>
              <w:pStyle w:val="a8"/>
              <w:jc w:val="both"/>
            </w:pPr>
            <w:r>
              <w:t>Информация о споре, связанном с оказанием аудиторских услуг и прочих связанных с аудиторской деятельностью услуг общественно значимым организациям на финансовом рынке, ответчиком по которому является аудиторская организация на финансовом рынке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аудиторской организации на финансовом рынке на 31 декабря года, непосредственно предшествующего году, в котором раскрывается информация (при наличии), с указанием наименования суда, номера дела</w:t>
            </w:r>
          </w:p>
        </w:tc>
        <w:tc>
          <w:tcPr>
            <w:tcW w:w="5543" w:type="dxa"/>
            <w:tcBorders>
              <w:top w:val="single" w:sz="4" w:space="0" w:color="auto"/>
              <w:left w:val="single" w:sz="4" w:space="0" w:color="auto"/>
              <w:bottom w:val="single" w:sz="4" w:space="0" w:color="auto"/>
              <w:right w:val="single" w:sz="4" w:space="0" w:color="auto"/>
            </w:tcBorders>
            <w:shd w:val="clear" w:color="auto" w:fill="FFFFFF"/>
          </w:tcPr>
          <w:p w14:paraId="776A1DF2" w14:textId="422DB4D5" w:rsidR="00B72EC2" w:rsidRDefault="004F5992">
            <w:pPr>
              <w:pStyle w:val="a8"/>
              <w:jc w:val="both"/>
            </w:pPr>
            <w:r>
              <w:t xml:space="preserve">В течение всего периода деятельности </w:t>
            </w:r>
            <w:r w:rsidR="00562092">
              <w:t>ООО «ЦКС-АУДИТ»</w:t>
            </w:r>
            <w:r>
              <w:t xml:space="preserve">, споров, связанных с оказанием аудиторских услуг и прочих связанных с аудиторской деятельностью услуг общественно значимым организациям на финансовом рынке, ответчиком по которым являлось </w:t>
            </w:r>
            <w:r w:rsidR="00562092">
              <w:t>ООО «ЦКС-АУДИТ»</w:t>
            </w:r>
            <w:r>
              <w:t>, не значилось.</w:t>
            </w:r>
          </w:p>
        </w:tc>
      </w:tr>
    </w:tbl>
    <w:p w14:paraId="07C0558C" w14:textId="77777777" w:rsidR="00B72EC2" w:rsidRDefault="004F5992">
      <w:pPr>
        <w:spacing w:line="1" w:lineRule="exact"/>
        <w:rPr>
          <w:sz w:val="2"/>
          <w:szCs w:val="2"/>
        </w:rPr>
      </w:pPr>
      <w:r>
        <w:br w:type="page"/>
      </w:r>
    </w:p>
    <w:p w14:paraId="789E915B" w14:textId="77777777" w:rsidR="00B72EC2" w:rsidRDefault="004F5992">
      <w:pPr>
        <w:pStyle w:val="30"/>
        <w:keepNext/>
        <w:keepLines/>
        <w:numPr>
          <w:ilvl w:val="0"/>
          <w:numId w:val="3"/>
        </w:numPr>
        <w:tabs>
          <w:tab w:val="left" w:pos="752"/>
        </w:tabs>
        <w:spacing w:after="100" w:line="262" w:lineRule="auto"/>
      </w:pPr>
      <w:bookmarkStart w:id="20" w:name="bookmark25"/>
      <w:bookmarkStart w:id="21" w:name="bookmark23"/>
      <w:bookmarkStart w:id="22" w:name="bookmark24"/>
      <w:bookmarkStart w:id="23" w:name="bookmark26"/>
      <w:bookmarkEnd w:id="20"/>
      <w:r>
        <w:lastRenderedPageBreak/>
        <w:t>ИНФОРМАЦИЯ О НАЛИЧИИ ПРАВА АУДИТОРСКОЙ ОРГАНИЗАЦИИ ОКАЗЫВАТЬ АУДИТОРСКИЕ УСЛУГИ</w:t>
      </w:r>
      <w:bookmarkEnd w:id="21"/>
      <w:bookmarkEnd w:id="22"/>
      <w:bookmarkEnd w:id="23"/>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000"/>
        <w:gridCol w:w="5467"/>
      </w:tblGrid>
      <w:tr w:rsidR="00B72EC2" w14:paraId="2C72EEA2" w14:textId="77777777">
        <w:trPr>
          <w:trHeight w:hRule="exact" w:val="1469"/>
          <w:jc w:val="center"/>
        </w:trPr>
        <w:tc>
          <w:tcPr>
            <w:tcW w:w="710" w:type="dxa"/>
            <w:tcBorders>
              <w:top w:val="single" w:sz="4" w:space="0" w:color="auto"/>
              <w:left w:val="single" w:sz="4" w:space="0" w:color="auto"/>
            </w:tcBorders>
            <w:shd w:val="clear" w:color="auto" w:fill="FFFFFF"/>
          </w:tcPr>
          <w:p w14:paraId="763B446B" w14:textId="77777777" w:rsidR="00B72EC2" w:rsidRDefault="004F5992">
            <w:pPr>
              <w:pStyle w:val="a8"/>
              <w:spacing w:line="240" w:lineRule="auto"/>
            </w:pPr>
            <w:r>
              <w:t>2.1</w:t>
            </w:r>
          </w:p>
        </w:tc>
        <w:tc>
          <w:tcPr>
            <w:tcW w:w="9000" w:type="dxa"/>
            <w:tcBorders>
              <w:top w:val="single" w:sz="4" w:space="0" w:color="auto"/>
              <w:left w:val="single" w:sz="4" w:space="0" w:color="auto"/>
            </w:tcBorders>
            <w:shd w:val="clear" w:color="auto" w:fill="FFFFFF"/>
            <w:vAlign w:val="bottom"/>
          </w:tcPr>
          <w:p w14:paraId="5ABCC085" w14:textId="77777777" w:rsidR="00B72EC2" w:rsidRDefault="004F5992">
            <w:pPr>
              <w:pStyle w:val="a8"/>
              <w:jc w:val="both"/>
            </w:pPr>
            <w:r>
              <w:t>Дата внесения сведений об аудиторской организации в реестр аудиторов и аудиторских организаций саморегулируемой организации аудиторов. В случае неоднократного внесения сведений об аудиторской организации в реестр аудиторов и аудиторских организаций саморегулируемой организации аудиторов указывается последняя дата внесения таких сведений в этот реестр</w:t>
            </w:r>
          </w:p>
        </w:tc>
        <w:tc>
          <w:tcPr>
            <w:tcW w:w="5467" w:type="dxa"/>
            <w:tcBorders>
              <w:top w:val="single" w:sz="4" w:space="0" w:color="auto"/>
              <w:left w:val="single" w:sz="4" w:space="0" w:color="auto"/>
              <w:right w:val="single" w:sz="4" w:space="0" w:color="auto"/>
            </w:tcBorders>
            <w:shd w:val="clear" w:color="auto" w:fill="FFFFFF"/>
          </w:tcPr>
          <w:p w14:paraId="16328DB4" w14:textId="4E933AE1" w:rsidR="00B72EC2" w:rsidRDefault="0014555B">
            <w:pPr>
              <w:pStyle w:val="a8"/>
              <w:spacing w:line="240" w:lineRule="auto"/>
            </w:pPr>
            <w:r>
              <w:t>20.03.2020 г</w:t>
            </w:r>
          </w:p>
        </w:tc>
      </w:tr>
      <w:tr w:rsidR="00B72EC2" w14:paraId="162A5F96" w14:textId="77777777">
        <w:trPr>
          <w:trHeight w:hRule="exact" w:val="883"/>
          <w:jc w:val="center"/>
        </w:trPr>
        <w:tc>
          <w:tcPr>
            <w:tcW w:w="710" w:type="dxa"/>
            <w:tcBorders>
              <w:top w:val="single" w:sz="4" w:space="0" w:color="auto"/>
              <w:left w:val="single" w:sz="4" w:space="0" w:color="auto"/>
            </w:tcBorders>
            <w:shd w:val="clear" w:color="auto" w:fill="FFFFFF"/>
          </w:tcPr>
          <w:p w14:paraId="50399830" w14:textId="77777777" w:rsidR="00B72EC2" w:rsidRDefault="00B72EC2">
            <w:pPr>
              <w:rPr>
                <w:sz w:val="10"/>
                <w:szCs w:val="10"/>
              </w:rPr>
            </w:pPr>
          </w:p>
        </w:tc>
        <w:tc>
          <w:tcPr>
            <w:tcW w:w="9000" w:type="dxa"/>
            <w:tcBorders>
              <w:top w:val="single" w:sz="4" w:space="0" w:color="auto"/>
              <w:left w:val="single" w:sz="4" w:space="0" w:color="auto"/>
            </w:tcBorders>
            <w:shd w:val="clear" w:color="auto" w:fill="FFFFFF"/>
          </w:tcPr>
          <w:p w14:paraId="4C905363" w14:textId="77777777" w:rsidR="00B72EC2" w:rsidRDefault="004F5992">
            <w:pPr>
              <w:pStyle w:val="a8"/>
              <w:spacing w:line="240" w:lineRule="auto"/>
            </w:pPr>
            <w:r>
              <w:t>- до 21.02.2020</w:t>
            </w:r>
          </w:p>
        </w:tc>
        <w:tc>
          <w:tcPr>
            <w:tcW w:w="5467" w:type="dxa"/>
            <w:tcBorders>
              <w:top w:val="single" w:sz="4" w:space="0" w:color="auto"/>
              <w:left w:val="single" w:sz="4" w:space="0" w:color="auto"/>
              <w:right w:val="single" w:sz="4" w:space="0" w:color="auto"/>
            </w:tcBorders>
            <w:shd w:val="clear" w:color="auto" w:fill="FFFFFF"/>
            <w:vAlign w:val="bottom"/>
          </w:tcPr>
          <w:p w14:paraId="26E0B91D" w14:textId="5A0765F4" w:rsidR="00B72EC2" w:rsidRDefault="0014555B">
            <w:pPr>
              <w:pStyle w:val="a8"/>
            </w:pPr>
            <w:r>
              <w:t>Не применимо</w:t>
            </w:r>
          </w:p>
        </w:tc>
      </w:tr>
      <w:tr w:rsidR="00B72EC2" w14:paraId="2E836480" w14:textId="77777777">
        <w:trPr>
          <w:trHeight w:hRule="exact" w:val="883"/>
          <w:jc w:val="center"/>
        </w:trPr>
        <w:tc>
          <w:tcPr>
            <w:tcW w:w="710" w:type="dxa"/>
            <w:tcBorders>
              <w:top w:val="single" w:sz="4" w:space="0" w:color="auto"/>
              <w:left w:val="single" w:sz="4" w:space="0" w:color="auto"/>
            </w:tcBorders>
            <w:shd w:val="clear" w:color="auto" w:fill="FFFFFF"/>
          </w:tcPr>
          <w:p w14:paraId="72A1ACFE" w14:textId="77777777" w:rsidR="00B72EC2" w:rsidRDefault="00B72EC2">
            <w:pPr>
              <w:rPr>
                <w:sz w:val="10"/>
                <w:szCs w:val="10"/>
              </w:rPr>
            </w:pPr>
          </w:p>
        </w:tc>
        <w:tc>
          <w:tcPr>
            <w:tcW w:w="9000" w:type="dxa"/>
            <w:tcBorders>
              <w:top w:val="single" w:sz="4" w:space="0" w:color="auto"/>
              <w:left w:val="single" w:sz="4" w:space="0" w:color="auto"/>
            </w:tcBorders>
            <w:shd w:val="clear" w:color="auto" w:fill="FFFFFF"/>
          </w:tcPr>
          <w:p w14:paraId="3F76929F" w14:textId="77777777" w:rsidR="00B72EC2" w:rsidRDefault="004F5992">
            <w:pPr>
              <w:pStyle w:val="a8"/>
              <w:spacing w:line="240" w:lineRule="auto"/>
            </w:pPr>
            <w:r>
              <w:t>- с 21.02.2020</w:t>
            </w:r>
          </w:p>
        </w:tc>
        <w:tc>
          <w:tcPr>
            <w:tcW w:w="5467" w:type="dxa"/>
            <w:tcBorders>
              <w:top w:val="single" w:sz="4" w:space="0" w:color="auto"/>
              <w:left w:val="single" w:sz="4" w:space="0" w:color="auto"/>
              <w:right w:val="single" w:sz="4" w:space="0" w:color="auto"/>
            </w:tcBorders>
            <w:shd w:val="clear" w:color="auto" w:fill="FFFFFF"/>
            <w:vAlign w:val="bottom"/>
          </w:tcPr>
          <w:p w14:paraId="42E3AB76" w14:textId="68DF2359" w:rsidR="00B72EC2" w:rsidRDefault="004F5992">
            <w:pPr>
              <w:pStyle w:val="a8"/>
              <w:spacing w:line="283" w:lineRule="auto"/>
            </w:pPr>
            <w:r>
              <w:t>Саморегулируемая организация аудиторов Ассоциация «Содружество»</w:t>
            </w:r>
          </w:p>
          <w:p w14:paraId="3335B592" w14:textId="34809CBB" w:rsidR="00B72EC2" w:rsidRDefault="004F5992">
            <w:pPr>
              <w:pStyle w:val="a8"/>
              <w:spacing w:line="283" w:lineRule="auto"/>
            </w:pPr>
            <w:r>
              <w:t xml:space="preserve">(ОРНЗ </w:t>
            </w:r>
            <w:r w:rsidR="0014555B" w:rsidRPr="0014555B">
              <w:t>12006114298</w:t>
            </w:r>
            <w:r>
              <w:t>)</w:t>
            </w:r>
          </w:p>
        </w:tc>
      </w:tr>
      <w:tr w:rsidR="00B72EC2" w14:paraId="711D9443" w14:textId="77777777">
        <w:trPr>
          <w:trHeight w:hRule="exact" w:val="1464"/>
          <w:jc w:val="center"/>
        </w:trPr>
        <w:tc>
          <w:tcPr>
            <w:tcW w:w="710" w:type="dxa"/>
            <w:tcBorders>
              <w:top w:val="single" w:sz="4" w:space="0" w:color="auto"/>
              <w:left w:val="single" w:sz="4" w:space="0" w:color="auto"/>
            </w:tcBorders>
            <w:shd w:val="clear" w:color="auto" w:fill="FFFFFF"/>
          </w:tcPr>
          <w:p w14:paraId="01B360C4" w14:textId="77777777" w:rsidR="00B72EC2" w:rsidRDefault="004F5992">
            <w:pPr>
              <w:pStyle w:val="a8"/>
              <w:spacing w:line="240" w:lineRule="auto"/>
            </w:pPr>
            <w:r>
              <w:t>2.2</w:t>
            </w:r>
          </w:p>
        </w:tc>
        <w:tc>
          <w:tcPr>
            <w:tcW w:w="9000" w:type="dxa"/>
            <w:tcBorders>
              <w:top w:val="single" w:sz="4" w:space="0" w:color="auto"/>
              <w:left w:val="single" w:sz="4" w:space="0" w:color="auto"/>
            </w:tcBorders>
            <w:shd w:val="clear" w:color="auto" w:fill="FFFFFF"/>
            <w:vAlign w:val="bottom"/>
          </w:tcPr>
          <w:p w14:paraId="5993DFA5" w14:textId="77777777" w:rsidR="00B72EC2" w:rsidRDefault="004F5992">
            <w:pPr>
              <w:pStyle w:val="a8"/>
              <w:jc w:val="both"/>
            </w:pPr>
            <w:r>
              <w:t>Дата внесения сведений об аудиторской организации в реестр аудиторских организаций, оказывающих аудиторские услуги общественно значимым организациям (в случае внесения сведений). В случае неоднократного внесения сведений об аудиторской организации в реестр аудиторских организаций, оказывающих аудиторские услуги общественно значимым организациям, указывается последняя дата внесения таких сведений в этот реестр</w:t>
            </w:r>
          </w:p>
        </w:tc>
        <w:tc>
          <w:tcPr>
            <w:tcW w:w="5467" w:type="dxa"/>
            <w:tcBorders>
              <w:top w:val="single" w:sz="4" w:space="0" w:color="auto"/>
              <w:left w:val="single" w:sz="4" w:space="0" w:color="auto"/>
              <w:right w:val="single" w:sz="4" w:space="0" w:color="auto"/>
            </w:tcBorders>
            <w:shd w:val="clear" w:color="auto" w:fill="FFFFFF"/>
          </w:tcPr>
          <w:p w14:paraId="18F7AFBD" w14:textId="6C6987BD" w:rsidR="00B72EC2" w:rsidRDefault="006C6830">
            <w:pPr>
              <w:pStyle w:val="a8"/>
              <w:spacing w:line="240" w:lineRule="auto"/>
            </w:pPr>
            <w:r>
              <w:t>20</w:t>
            </w:r>
            <w:r w:rsidR="004F5992">
              <w:t xml:space="preserve"> </w:t>
            </w:r>
            <w:r>
              <w:t>марта</w:t>
            </w:r>
            <w:r w:rsidR="004F5992">
              <w:t xml:space="preserve"> 202</w:t>
            </w:r>
            <w:r>
              <w:t>0</w:t>
            </w:r>
            <w:r w:rsidR="004F5992">
              <w:t xml:space="preserve"> года</w:t>
            </w:r>
            <w:r w:rsidR="004F5992">
              <w:rPr>
                <w:vertAlign w:val="superscript"/>
              </w:rPr>
              <w:footnoteReference w:id="1"/>
            </w:r>
          </w:p>
        </w:tc>
      </w:tr>
      <w:tr w:rsidR="00B72EC2" w14:paraId="1F6B242E" w14:textId="77777777">
        <w:trPr>
          <w:trHeight w:hRule="exact" w:val="1766"/>
          <w:jc w:val="center"/>
        </w:trPr>
        <w:tc>
          <w:tcPr>
            <w:tcW w:w="710" w:type="dxa"/>
            <w:tcBorders>
              <w:top w:val="single" w:sz="4" w:space="0" w:color="auto"/>
              <w:left w:val="single" w:sz="4" w:space="0" w:color="auto"/>
              <w:bottom w:val="single" w:sz="4" w:space="0" w:color="auto"/>
            </w:tcBorders>
            <w:shd w:val="clear" w:color="auto" w:fill="FFFFFF"/>
          </w:tcPr>
          <w:p w14:paraId="16CDCDCC" w14:textId="77777777" w:rsidR="00B72EC2" w:rsidRDefault="004F5992">
            <w:pPr>
              <w:pStyle w:val="a8"/>
              <w:spacing w:line="240" w:lineRule="auto"/>
            </w:pPr>
            <w:r>
              <w:t>2.3</w:t>
            </w:r>
          </w:p>
        </w:tc>
        <w:tc>
          <w:tcPr>
            <w:tcW w:w="9000" w:type="dxa"/>
            <w:tcBorders>
              <w:top w:val="single" w:sz="4" w:space="0" w:color="auto"/>
              <w:left w:val="single" w:sz="4" w:space="0" w:color="auto"/>
              <w:bottom w:val="single" w:sz="4" w:space="0" w:color="auto"/>
            </w:tcBorders>
            <w:shd w:val="clear" w:color="auto" w:fill="FFFFFF"/>
          </w:tcPr>
          <w:p w14:paraId="705CBD89" w14:textId="77777777" w:rsidR="00B72EC2" w:rsidRDefault="004F5992">
            <w:pPr>
              <w:pStyle w:val="a8"/>
              <w:jc w:val="both"/>
            </w:pPr>
            <w:r>
              <w:t>Дата внесения сведений об аудиторской организации в реестр аудиторских организаций, оказывающих аудиторские услуги общественно значимым организациям на финансовом рынке (в случае внесения сведений). В случае неоднократного внесения сведений об аудиторской организации в реестр аудиторских организаций, оказывающих аудиторские услуги общественно значимым организациям на финансовом рынке, указывается последняя дата внесения таких сведений в этот реестр</w:t>
            </w:r>
          </w:p>
        </w:tc>
        <w:tc>
          <w:tcPr>
            <w:tcW w:w="5467" w:type="dxa"/>
            <w:tcBorders>
              <w:top w:val="single" w:sz="4" w:space="0" w:color="auto"/>
              <w:left w:val="single" w:sz="4" w:space="0" w:color="auto"/>
              <w:bottom w:val="single" w:sz="4" w:space="0" w:color="auto"/>
              <w:right w:val="single" w:sz="4" w:space="0" w:color="auto"/>
            </w:tcBorders>
            <w:shd w:val="clear" w:color="auto" w:fill="FFFFFF"/>
          </w:tcPr>
          <w:p w14:paraId="30E013FA" w14:textId="77E30F1D" w:rsidR="00B72EC2" w:rsidRDefault="006C6830">
            <w:pPr>
              <w:pStyle w:val="a8"/>
              <w:spacing w:line="240" w:lineRule="auto"/>
            </w:pPr>
            <w:r>
              <w:t>Отсутствует</w:t>
            </w:r>
          </w:p>
        </w:tc>
      </w:tr>
      <w:tr w:rsidR="006C6830" w14:paraId="609E64F0" w14:textId="77777777" w:rsidTr="0014555B">
        <w:trPr>
          <w:trHeight w:hRule="exact" w:val="859"/>
          <w:jc w:val="center"/>
        </w:trPr>
        <w:tc>
          <w:tcPr>
            <w:tcW w:w="710" w:type="dxa"/>
            <w:tcBorders>
              <w:top w:val="single" w:sz="4" w:space="0" w:color="auto"/>
              <w:left w:val="single" w:sz="4" w:space="0" w:color="auto"/>
              <w:bottom w:val="single" w:sz="4" w:space="0" w:color="auto"/>
            </w:tcBorders>
            <w:shd w:val="clear" w:color="auto" w:fill="FFFFFF"/>
          </w:tcPr>
          <w:p w14:paraId="4D0CFFE8" w14:textId="6ECE368F" w:rsidR="006C6830" w:rsidRDefault="006C6830">
            <w:pPr>
              <w:pStyle w:val="a8"/>
              <w:spacing w:line="240" w:lineRule="auto"/>
            </w:pPr>
            <w:r>
              <w:t>2.4.</w:t>
            </w:r>
          </w:p>
        </w:tc>
        <w:tc>
          <w:tcPr>
            <w:tcW w:w="9000" w:type="dxa"/>
            <w:tcBorders>
              <w:top w:val="single" w:sz="4" w:space="0" w:color="auto"/>
              <w:left w:val="single" w:sz="4" w:space="0" w:color="auto"/>
              <w:bottom w:val="single" w:sz="4" w:space="0" w:color="auto"/>
            </w:tcBorders>
            <w:shd w:val="clear" w:color="auto" w:fill="FFFFFF"/>
          </w:tcPr>
          <w:p w14:paraId="06C251C2" w14:textId="74D89A2B" w:rsidR="006C6830" w:rsidRDefault="006C6830">
            <w:pPr>
              <w:pStyle w:val="a8"/>
              <w:jc w:val="both"/>
            </w:pPr>
            <w:r>
              <w:t>О дате исключения сведений об аудиторской организации из реестра аудиторских организаций, оказывающих аудиторские услуги общественно значимым организациям (при наличии)</w:t>
            </w:r>
          </w:p>
        </w:tc>
        <w:tc>
          <w:tcPr>
            <w:tcW w:w="5467" w:type="dxa"/>
            <w:tcBorders>
              <w:top w:val="single" w:sz="4" w:space="0" w:color="auto"/>
              <w:left w:val="single" w:sz="4" w:space="0" w:color="auto"/>
              <w:bottom w:val="single" w:sz="4" w:space="0" w:color="auto"/>
              <w:right w:val="single" w:sz="4" w:space="0" w:color="auto"/>
            </w:tcBorders>
            <w:shd w:val="clear" w:color="auto" w:fill="FFFFFF"/>
          </w:tcPr>
          <w:p w14:paraId="67C73739" w14:textId="0DBCE7EA" w:rsidR="006C6830" w:rsidRDefault="006C6830">
            <w:pPr>
              <w:pStyle w:val="a8"/>
              <w:spacing w:line="240" w:lineRule="auto"/>
            </w:pPr>
            <w:r>
              <w:t>Отсутствует</w:t>
            </w:r>
          </w:p>
        </w:tc>
      </w:tr>
    </w:tbl>
    <w:p w14:paraId="7DAE79FD" w14:textId="77777777" w:rsidR="00B72EC2" w:rsidRDefault="004F5992">
      <w:pPr>
        <w:pStyle w:val="30"/>
        <w:keepNext/>
        <w:keepLines/>
        <w:numPr>
          <w:ilvl w:val="0"/>
          <w:numId w:val="3"/>
        </w:numPr>
        <w:tabs>
          <w:tab w:val="left" w:pos="752"/>
        </w:tabs>
        <w:spacing w:after="140" w:line="240" w:lineRule="auto"/>
        <w:ind w:left="0" w:firstLine="360"/>
      </w:pPr>
      <w:bookmarkStart w:id="24" w:name="bookmark29"/>
      <w:bookmarkStart w:id="25" w:name="bookmark27"/>
      <w:bookmarkStart w:id="26" w:name="bookmark28"/>
      <w:bookmarkStart w:id="27" w:name="bookmark30"/>
      <w:bookmarkEnd w:id="24"/>
      <w:r>
        <w:lastRenderedPageBreak/>
        <w:t>ИНФОРМАЦИЯ О СТРУКТУРЕ АУДИТОРСКОЙ ОРГАНИЗАЦИИ</w:t>
      </w:r>
      <w:bookmarkEnd w:id="25"/>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6662"/>
        <w:gridCol w:w="7805"/>
      </w:tblGrid>
      <w:tr w:rsidR="00B72EC2" w14:paraId="37804E91" w14:textId="77777777" w:rsidTr="006B29C4">
        <w:trPr>
          <w:trHeight w:hRule="exact" w:val="7343"/>
          <w:jc w:val="center"/>
        </w:trPr>
        <w:tc>
          <w:tcPr>
            <w:tcW w:w="710" w:type="dxa"/>
            <w:tcBorders>
              <w:top w:val="single" w:sz="4" w:space="0" w:color="auto"/>
              <w:left w:val="single" w:sz="4" w:space="0" w:color="auto"/>
            </w:tcBorders>
            <w:shd w:val="clear" w:color="auto" w:fill="FFFFFF"/>
          </w:tcPr>
          <w:p w14:paraId="298AE542" w14:textId="77777777" w:rsidR="00B72EC2" w:rsidRDefault="004F5992">
            <w:pPr>
              <w:pStyle w:val="a8"/>
              <w:spacing w:line="240" w:lineRule="auto"/>
            </w:pPr>
            <w:r>
              <w:t>3.1</w:t>
            </w:r>
          </w:p>
        </w:tc>
        <w:tc>
          <w:tcPr>
            <w:tcW w:w="6662" w:type="dxa"/>
            <w:tcBorders>
              <w:top w:val="single" w:sz="4" w:space="0" w:color="auto"/>
              <w:left w:val="single" w:sz="4" w:space="0" w:color="auto"/>
            </w:tcBorders>
            <w:shd w:val="clear" w:color="auto" w:fill="FFFFFF"/>
          </w:tcPr>
          <w:p w14:paraId="5089E2AD" w14:textId="77777777" w:rsidR="00B72EC2" w:rsidRDefault="004F5992">
            <w:pPr>
              <w:pStyle w:val="a8"/>
              <w:jc w:val="both"/>
            </w:pPr>
            <w:r>
              <w:t>Информация о структуре аудиторской организации с указанием всех ее органов управления, их численности, в том числе количества независимых членов коллегиального исполнительного органа (при наличии), и их основных функций, а также фамилии, имени, отчества (при наличии) лица, исполняющего обязанности ее единоличного исполнительного органа</w:t>
            </w:r>
          </w:p>
        </w:tc>
        <w:tc>
          <w:tcPr>
            <w:tcW w:w="7805" w:type="dxa"/>
            <w:tcBorders>
              <w:top w:val="single" w:sz="4" w:space="0" w:color="auto"/>
              <w:left w:val="single" w:sz="4" w:space="0" w:color="auto"/>
              <w:right w:val="single" w:sz="4" w:space="0" w:color="auto"/>
            </w:tcBorders>
            <w:shd w:val="clear" w:color="auto" w:fill="FFFFFF"/>
            <w:vAlign w:val="bottom"/>
          </w:tcPr>
          <w:p w14:paraId="0ADC53FB" w14:textId="77777777" w:rsidR="006C6830" w:rsidRDefault="004F5992">
            <w:pPr>
              <w:pStyle w:val="a8"/>
              <w:jc w:val="both"/>
            </w:pPr>
            <w:r>
              <w:t xml:space="preserve">Высшим органом </w:t>
            </w:r>
            <w:r w:rsidR="00562092">
              <w:t>ООО «ЦКС-АУДИТ»</w:t>
            </w:r>
            <w:r>
              <w:t xml:space="preserve"> является </w:t>
            </w:r>
            <w:r w:rsidR="006C6830" w:rsidRPr="006C6830">
              <w:t>общее собрание участников</w:t>
            </w:r>
            <w:r>
              <w:t xml:space="preserve"> Общества</w:t>
            </w:r>
            <w:r w:rsidR="006C6830">
              <w:t>:</w:t>
            </w:r>
          </w:p>
          <w:p w14:paraId="7ED0552F" w14:textId="77777777" w:rsidR="006C6830" w:rsidRDefault="004F5992">
            <w:pPr>
              <w:pStyle w:val="a8"/>
              <w:jc w:val="both"/>
            </w:pPr>
            <w:r>
              <w:t xml:space="preserve"> - </w:t>
            </w:r>
            <w:r w:rsidR="006C6830" w:rsidRPr="006C6830">
              <w:t>Селезнева Елена Петровна</w:t>
            </w:r>
            <w:r w:rsidR="006C6830">
              <w:t>- 50%</w:t>
            </w:r>
          </w:p>
          <w:p w14:paraId="1555786B" w14:textId="77777777" w:rsidR="006C6830" w:rsidRDefault="006C6830">
            <w:pPr>
              <w:pStyle w:val="a8"/>
              <w:jc w:val="both"/>
            </w:pPr>
            <w:r>
              <w:t xml:space="preserve">- </w:t>
            </w:r>
            <w:r w:rsidRPr="006C6830">
              <w:t>Селезнев Денис Михайлович</w:t>
            </w:r>
            <w:r>
              <w:t xml:space="preserve"> – 50%</w:t>
            </w:r>
          </w:p>
          <w:p w14:paraId="3B82ACB8" w14:textId="77777777" w:rsidR="006C6830" w:rsidRDefault="004F5992">
            <w:pPr>
              <w:pStyle w:val="a8"/>
              <w:jc w:val="both"/>
            </w:pPr>
            <w:r>
              <w:t>Исключительная компетенция участник</w:t>
            </w:r>
            <w:r w:rsidR="006C6830">
              <w:t>ов</w:t>
            </w:r>
            <w:r>
              <w:t xml:space="preserve"> Общества, а также порядок принятия им</w:t>
            </w:r>
            <w:r w:rsidR="006C6830">
              <w:t>и</w:t>
            </w:r>
            <w:r>
              <w:t xml:space="preserve"> решений определены Уставом Общества и соответствуют Федеральному закону от 08 февраля 1998 года №14-ФЗ «Об обществах с ограниченной ответственностью». </w:t>
            </w:r>
          </w:p>
          <w:p w14:paraId="54C9EE8C" w14:textId="3676BCD4" w:rsidR="00B72EC2" w:rsidRDefault="004F5992">
            <w:pPr>
              <w:pStyle w:val="a8"/>
              <w:jc w:val="both"/>
            </w:pPr>
            <w:r>
              <w:t xml:space="preserve">Единоличным исполнительным органом является </w:t>
            </w:r>
            <w:r w:rsidR="006C6830">
              <w:t>Генеральный д</w:t>
            </w:r>
            <w:r>
              <w:t xml:space="preserve">иректор - </w:t>
            </w:r>
            <w:r w:rsidR="006C6830" w:rsidRPr="006C6830">
              <w:t>Селезнева Елена Петровна</w:t>
            </w:r>
            <w:r w:rsidR="006B29C4">
              <w:t xml:space="preserve"> с 16.07.2025 г.</w:t>
            </w:r>
          </w:p>
          <w:p w14:paraId="0436D32E" w14:textId="26BB94AE" w:rsidR="006B29C4" w:rsidRDefault="006B29C4">
            <w:pPr>
              <w:pStyle w:val="a8"/>
              <w:jc w:val="both"/>
            </w:pPr>
            <w:r w:rsidRPr="006B29C4">
              <w:t>Лавренов Юрий Владимирович</w:t>
            </w:r>
            <w:r>
              <w:t xml:space="preserve"> до 16.07.2025 г.</w:t>
            </w:r>
          </w:p>
          <w:p w14:paraId="61D159AF" w14:textId="053CCD27" w:rsidR="00B72EC2" w:rsidRDefault="006C6830">
            <w:pPr>
              <w:pStyle w:val="a8"/>
              <w:jc w:val="both"/>
            </w:pPr>
            <w:r>
              <w:t>Генеральный д</w:t>
            </w:r>
            <w:r w:rsidR="004F5992">
              <w:t>иректор в силу своей компетенции:</w:t>
            </w:r>
          </w:p>
          <w:p w14:paraId="376A6CD6" w14:textId="77777777" w:rsidR="00B72EC2" w:rsidRDefault="004F5992">
            <w:pPr>
              <w:pStyle w:val="a8"/>
              <w:numPr>
                <w:ilvl w:val="0"/>
                <w:numId w:val="4"/>
              </w:numPr>
              <w:tabs>
                <w:tab w:val="left" w:pos="706"/>
              </w:tabs>
              <w:spacing w:line="264" w:lineRule="auto"/>
              <w:jc w:val="both"/>
            </w:pPr>
            <w:r>
              <w:t>без доверенности действует от имени Общества, в том числе представляет его интересы и совершает сделки;</w:t>
            </w:r>
          </w:p>
          <w:p w14:paraId="08DE148E" w14:textId="77777777" w:rsidR="00B72EC2" w:rsidRDefault="004F5992">
            <w:pPr>
              <w:pStyle w:val="a8"/>
              <w:numPr>
                <w:ilvl w:val="0"/>
                <w:numId w:val="4"/>
              </w:numPr>
              <w:tabs>
                <w:tab w:val="left" w:pos="706"/>
              </w:tabs>
              <w:spacing w:line="269" w:lineRule="auto"/>
              <w:jc w:val="both"/>
            </w:pPr>
            <w:r>
              <w:t>издает приказы о назначении на должности сотрудников Общества, об их переводе и увольнении, применяет меры поощрения и налагает дисциплинарные взыскания;</w:t>
            </w:r>
          </w:p>
          <w:p w14:paraId="4AC731A6" w14:textId="77777777" w:rsidR="00B72EC2" w:rsidRDefault="004F5992">
            <w:pPr>
              <w:pStyle w:val="a8"/>
              <w:numPr>
                <w:ilvl w:val="0"/>
                <w:numId w:val="4"/>
              </w:numPr>
              <w:tabs>
                <w:tab w:val="left" w:pos="701"/>
              </w:tabs>
              <w:spacing w:line="269" w:lineRule="auto"/>
              <w:jc w:val="both"/>
            </w:pPr>
            <w:r>
              <w:t>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участника Общества;</w:t>
            </w:r>
          </w:p>
          <w:p w14:paraId="56C891A2" w14:textId="77777777" w:rsidR="00B72EC2" w:rsidRDefault="004F5992">
            <w:pPr>
              <w:pStyle w:val="a8"/>
              <w:numPr>
                <w:ilvl w:val="0"/>
                <w:numId w:val="4"/>
              </w:numPr>
              <w:tabs>
                <w:tab w:val="left" w:pos="701"/>
              </w:tabs>
              <w:spacing w:line="254" w:lineRule="auto"/>
              <w:jc w:val="both"/>
            </w:pPr>
            <w:r>
              <w:t>определяет организационную структуру Общества;</w:t>
            </w:r>
          </w:p>
          <w:p w14:paraId="6787D601" w14:textId="77777777" w:rsidR="00B72EC2" w:rsidRDefault="004F5992">
            <w:pPr>
              <w:pStyle w:val="a8"/>
              <w:numPr>
                <w:ilvl w:val="0"/>
                <w:numId w:val="4"/>
              </w:numPr>
              <w:tabs>
                <w:tab w:val="left" w:pos="701"/>
              </w:tabs>
              <w:spacing w:line="264" w:lineRule="auto"/>
              <w:jc w:val="both"/>
            </w:pPr>
            <w:r>
              <w:t>утверждает штатные расписания Общества, филиалов и представительств Общества;</w:t>
            </w:r>
          </w:p>
          <w:p w14:paraId="6129E29E" w14:textId="77777777" w:rsidR="00B72EC2" w:rsidRDefault="004F5992">
            <w:pPr>
              <w:pStyle w:val="a8"/>
              <w:numPr>
                <w:ilvl w:val="0"/>
                <w:numId w:val="4"/>
              </w:numPr>
              <w:tabs>
                <w:tab w:val="left" w:pos="701"/>
              </w:tabs>
              <w:spacing w:line="254" w:lineRule="auto"/>
              <w:jc w:val="both"/>
            </w:pPr>
            <w:r>
              <w:t>принимает на работу и увольняет с работы сотрудников;</w:t>
            </w:r>
          </w:p>
          <w:p w14:paraId="1EE7A3B6" w14:textId="77777777" w:rsidR="00B72EC2" w:rsidRDefault="004F5992">
            <w:pPr>
              <w:pStyle w:val="a8"/>
              <w:numPr>
                <w:ilvl w:val="0"/>
                <w:numId w:val="4"/>
              </w:numPr>
              <w:tabs>
                <w:tab w:val="left" w:pos="662"/>
              </w:tabs>
              <w:spacing w:line="254" w:lineRule="auto"/>
              <w:jc w:val="both"/>
            </w:pPr>
            <w:r>
              <w:t>осуществляет иные функции, предусмотренные Уставом Общества.</w:t>
            </w:r>
          </w:p>
        </w:tc>
      </w:tr>
      <w:tr w:rsidR="00B72EC2" w14:paraId="7DD9A663" w14:textId="77777777">
        <w:trPr>
          <w:trHeight w:hRule="exact" w:val="1766"/>
          <w:jc w:val="center"/>
        </w:trPr>
        <w:tc>
          <w:tcPr>
            <w:tcW w:w="710" w:type="dxa"/>
            <w:tcBorders>
              <w:top w:val="single" w:sz="4" w:space="0" w:color="auto"/>
              <w:left w:val="single" w:sz="4" w:space="0" w:color="auto"/>
              <w:bottom w:val="single" w:sz="4" w:space="0" w:color="auto"/>
            </w:tcBorders>
            <w:shd w:val="clear" w:color="auto" w:fill="FFFFFF"/>
          </w:tcPr>
          <w:p w14:paraId="5052D529" w14:textId="77777777" w:rsidR="00B72EC2" w:rsidRDefault="004F5992">
            <w:pPr>
              <w:pStyle w:val="a8"/>
              <w:spacing w:line="240" w:lineRule="auto"/>
            </w:pPr>
            <w:r>
              <w:lastRenderedPageBreak/>
              <w:t>3.2</w:t>
            </w:r>
          </w:p>
        </w:tc>
        <w:tc>
          <w:tcPr>
            <w:tcW w:w="6662" w:type="dxa"/>
            <w:tcBorders>
              <w:top w:val="single" w:sz="4" w:space="0" w:color="auto"/>
              <w:left w:val="single" w:sz="4" w:space="0" w:color="auto"/>
              <w:bottom w:val="single" w:sz="4" w:space="0" w:color="auto"/>
            </w:tcBorders>
            <w:shd w:val="clear" w:color="auto" w:fill="FFFFFF"/>
          </w:tcPr>
          <w:p w14:paraId="14C8607C" w14:textId="77777777" w:rsidR="00B72EC2" w:rsidRDefault="004F5992">
            <w:pPr>
              <w:pStyle w:val="a8"/>
              <w:jc w:val="both"/>
            </w:pPr>
            <w:r>
              <w:t>О количественном и персональном составе совета директоров (наблюдательного совета) аудиторской организации на финансовом рынке (при наличии), включая информацию о фамилиях, именах, отчествах (последних - при наличии) членов такого органа с указанием тех из них, кто является независимым членом (при наличии)</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14:paraId="662A3FAC" w14:textId="663D07CE" w:rsidR="00B72EC2" w:rsidRDefault="004F5992">
            <w:pPr>
              <w:pStyle w:val="a8"/>
              <w:jc w:val="both"/>
            </w:pPr>
            <w:r>
              <w:t>Совет директоров (наблюдательный совет), в соответствии с Уставом Общества</w:t>
            </w:r>
          </w:p>
        </w:tc>
      </w:tr>
    </w:tbl>
    <w:p w14:paraId="21D11C4D" w14:textId="77777777" w:rsidR="00B72EC2" w:rsidRDefault="004F5992">
      <w:pPr>
        <w:spacing w:line="1" w:lineRule="exact"/>
        <w:rPr>
          <w:sz w:val="2"/>
          <w:szCs w:val="2"/>
        </w:rPr>
      </w:pPr>
      <w:r>
        <w:br w:type="page"/>
      </w:r>
    </w:p>
    <w:p w14:paraId="6E378505" w14:textId="77777777" w:rsidR="00B72EC2" w:rsidRDefault="004F5992">
      <w:pPr>
        <w:pStyle w:val="30"/>
        <w:keepNext/>
        <w:keepLines/>
        <w:numPr>
          <w:ilvl w:val="0"/>
          <w:numId w:val="3"/>
        </w:numPr>
        <w:tabs>
          <w:tab w:val="left" w:pos="747"/>
        </w:tabs>
        <w:spacing w:after="140" w:line="240" w:lineRule="auto"/>
        <w:ind w:left="0" w:firstLine="360"/>
      </w:pPr>
      <w:bookmarkStart w:id="28" w:name="bookmark33"/>
      <w:bookmarkStart w:id="29" w:name="bookmark31"/>
      <w:bookmarkStart w:id="30" w:name="bookmark32"/>
      <w:bookmarkStart w:id="31" w:name="bookmark34"/>
      <w:bookmarkEnd w:id="28"/>
      <w:r>
        <w:lastRenderedPageBreak/>
        <w:t>ИНФОРМАЦИЯ О ЛИЦАХ, СВЯЗАННЫХ С АУДИТОРСКОЙ ОРГАНИЗАЦИЕЙ</w:t>
      </w:r>
      <w:bookmarkEnd w:id="29"/>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000"/>
        <w:gridCol w:w="5467"/>
      </w:tblGrid>
      <w:tr w:rsidR="00B72EC2" w14:paraId="7AA11627" w14:textId="77777777">
        <w:trPr>
          <w:trHeight w:hRule="exact" w:val="595"/>
          <w:jc w:val="center"/>
        </w:trPr>
        <w:tc>
          <w:tcPr>
            <w:tcW w:w="710" w:type="dxa"/>
            <w:tcBorders>
              <w:top w:val="single" w:sz="4" w:space="0" w:color="auto"/>
              <w:left w:val="single" w:sz="4" w:space="0" w:color="auto"/>
            </w:tcBorders>
            <w:shd w:val="clear" w:color="auto" w:fill="FFFFFF"/>
          </w:tcPr>
          <w:p w14:paraId="62F702DB" w14:textId="77777777" w:rsidR="00B72EC2" w:rsidRDefault="004F5992">
            <w:pPr>
              <w:pStyle w:val="a8"/>
              <w:spacing w:line="240" w:lineRule="auto"/>
            </w:pPr>
            <w:r>
              <w:t>4.1</w:t>
            </w:r>
          </w:p>
        </w:tc>
        <w:tc>
          <w:tcPr>
            <w:tcW w:w="9000" w:type="dxa"/>
            <w:tcBorders>
              <w:top w:val="single" w:sz="4" w:space="0" w:color="auto"/>
              <w:left w:val="single" w:sz="4" w:space="0" w:color="auto"/>
            </w:tcBorders>
            <w:shd w:val="clear" w:color="auto" w:fill="FFFFFF"/>
            <w:vAlign w:val="bottom"/>
          </w:tcPr>
          <w:p w14:paraId="39357715" w14:textId="77777777" w:rsidR="00B72EC2" w:rsidRDefault="004F5992">
            <w:pPr>
              <w:pStyle w:val="a8"/>
              <w:jc w:val="both"/>
            </w:pPr>
            <w:r>
              <w:t>Перечень филиалов и представительств (при наличии) с указанием адреса в пределах места нахождения</w:t>
            </w:r>
          </w:p>
        </w:tc>
        <w:tc>
          <w:tcPr>
            <w:tcW w:w="5467" w:type="dxa"/>
            <w:tcBorders>
              <w:top w:val="single" w:sz="4" w:space="0" w:color="auto"/>
              <w:left w:val="single" w:sz="4" w:space="0" w:color="auto"/>
              <w:right w:val="single" w:sz="4" w:space="0" w:color="auto"/>
            </w:tcBorders>
            <w:shd w:val="clear" w:color="auto" w:fill="FFFFFF"/>
            <w:vAlign w:val="center"/>
          </w:tcPr>
          <w:p w14:paraId="53262D34" w14:textId="77777777" w:rsidR="00B72EC2" w:rsidRDefault="004F5992">
            <w:pPr>
              <w:pStyle w:val="a8"/>
              <w:spacing w:line="240" w:lineRule="auto"/>
              <w:jc w:val="both"/>
            </w:pPr>
            <w:r>
              <w:t>Отсутствует</w:t>
            </w:r>
          </w:p>
        </w:tc>
      </w:tr>
      <w:tr w:rsidR="00B72EC2" w14:paraId="118BF3A9" w14:textId="77777777">
        <w:trPr>
          <w:trHeight w:hRule="exact" w:val="888"/>
          <w:jc w:val="center"/>
        </w:trPr>
        <w:tc>
          <w:tcPr>
            <w:tcW w:w="710" w:type="dxa"/>
            <w:tcBorders>
              <w:top w:val="single" w:sz="4" w:space="0" w:color="auto"/>
              <w:left w:val="single" w:sz="4" w:space="0" w:color="auto"/>
            </w:tcBorders>
            <w:shd w:val="clear" w:color="auto" w:fill="FFFFFF"/>
          </w:tcPr>
          <w:p w14:paraId="10DBD673" w14:textId="77777777" w:rsidR="00B72EC2" w:rsidRDefault="004F5992">
            <w:pPr>
              <w:pStyle w:val="a8"/>
              <w:spacing w:line="240" w:lineRule="auto"/>
            </w:pPr>
            <w:r>
              <w:t>4.2</w:t>
            </w:r>
          </w:p>
        </w:tc>
        <w:tc>
          <w:tcPr>
            <w:tcW w:w="9000" w:type="dxa"/>
            <w:tcBorders>
              <w:top w:val="single" w:sz="4" w:space="0" w:color="auto"/>
              <w:left w:val="single" w:sz="4" w:space="0" w:color="auto"/>
            </w:tcBorders>
            <w:shd w:val="clear" w:color="auto" w:fill="FFFFFF"/>
            <w:vAlign w:val="bottom"/>
          </w:tcPr>
          <w:p w14:paraId="5CBEAC0E" w14:textId="77777777" w:rsidR="00B72EC2" w:rsidRDefault="004F5992">
            <w:pPr>
              <w:pStyle w:val="a8"/>
              <w:jc w:val="both"/>
            </w:pPr>
            <w:r>
              <w:t>Наименование организации, по отношению к которой аудиторская организация является дочерним обществом (при наличии), включая организационно-правовую форму, адрес в пределах места нахождения</w:t>
            </w:r>
          </w:p>
        </w:tc>
        <w:tc>
          <w:tcPr>
            <w:tcW w:w="5467" w:type="dxa"/>
            <w:tcBorders>
              <w:top w:val="single" w:sz="4" w:space="0" w:color="auto"/>
              <w:left w:val="single" w:sz="4" w:space="0" w:color="auto"/>
              <w:right w:val="single" w:sz="4" w:space="0" w:color="auto"/>
            </w:tcBorders>
            <w:shd w:val="clear" w:color="auto" w:fill="FFFFFF"/>
            <w:vAlign w:val="center"/>
          </w:tcPr>
          <w:p w14:paraId="19DB6A5B" w14:textId="77777777" w:rsidR="00B72EC2" w:rsidRDefault="004F5992">
            <w:pPr>
              <w:pStyle w:val="a8"/>
              <w:spacing w:line="240" w:lineRule="auto"/>
              <w:jc w:val="both"/>
            </w:pPr>
            <w:r>
              <w:t>Отсутствует</w:t>
            </w:r>
          </w:p>
        </w:tc>
      </w:tr>
      <w:tr w:rsidR="00B72EC2" w14:paraId="44AFC11F" w14:textId="77777777">
        <w:trPr>
          <w:trHeight w:hRule="exact" w:val="590"/>
          <w:jc w:val="center"/>
        </w:trPr>
        <w:tc>
          <w:tcPr>
            <w:tcW w:w="710" w:type="dxa"/>
            <w:tcBorders>
              <w:top w:val="single" w:sz="4" w:space="0" w:color="auto"/>
              <w:left w:val="single" w:sz="4" w:space="0" w:color="auto"/>
            </w:tcBorders>
            <w:shd w:val="clear" w:color="auto" w:fill="FFFFFF"/>
          </w:tcPr>
          <w:p w14:paraId="410F62A0" w14:textId="77777777" w:rsidR="00B72EC2" w:rsidRDefault="004F5992">
            <w:pPr>
              <w:pStyle w:val="a8"/>
              <w:spacing w:line="240" w:lineRule="auto"/>
            </w:pPr>
            <w:r>
              <w:t>4.3</w:t>
            </w:r>
          </w:p>
        </w:tc>
        <w:tc>
          <w:tcPr>
            <w:tcW w:w="9000" w:type="dxa"/>
            <w:tcBorders>
              <w:top w:val="single" w:sz="4" w:space="0" w:color="auto"/>
              <w:left w:val="single" w:sz="4" w:space="0" w:color="auto"/>
            </w:tcBorders>
            <w:shd w:val="clear" w:color="auto" w:fill="FFFFFF"/>
            <w:vAlign w:val="bottom"/>
          </w:tcPr>
          <w:p w14:paraId="064771DD" w14:textId="77777777" w:rsidR="00B72EC2" w:rsidRDefault="004F5992">
            <w:pPr>
              <w:pStyle w:val="a8"/>
              <w:jc w:val="both"/>
            </w:pPr>
            <w:r>
              <w:t>Размер доли уставного (складочного) капитала аудиторской организации, принадлежащей другим аудиторским организациям</w:t>
            </w:r>
          </w:p>
        </w:tc>
        <w:tc>
          <w:tcPr>
            <w:tcW w:w="5467" w:type="dxa"/>
            <w:tcBorders>
              <w:top w:val="single" w:sz="4" w:space="0" w:color="auto"/>
              <w:left w:val="single" w:sz="4" w:space="0" w:color="auto"/>
              <w:right w:val="single" w:sz="4" w:space="0" w:color="auto"/>
            </w:tcBorders>
            <w:shd w:val="clear" w:color="auto" w:fill="FFFFFF"/>
            <w:vAlign w:val="center"/>
          </w:tcPr>
          <w:p w14:paraId="7DE7E7AD" w14:textId="77777777" w:rsidR="00B72EC2" w:rsidRDefault="004F5992">
            <w:pPr>
              <w:pStyle w:val="a8"/>
              <w:spacing w:line="240" w:lineRule="auto"/>
              <w:jc w:val="both"/>
            </w:pPr>
            <w:r>
              <w:t>Отсутствует</w:t>
            </w:r>
          </w:p>
        </w:tc>
      </w:tr>
      <w:tr w:rsidR="00B72EC2" w14:paraId="4AFBCD9A" w14:textId="77777777">
        <w:trPr>
          <w:trHeight w:hRule="exact" w:val="1757"/>
          <w:jc w:val="center"/>
        </w:trPr>
        <w:tc>
          <w:tcPr>
            <w:tcW w:w="710" w:type="dxa"/>
            <w:tcBorders>
              <w:top w:val="single" w:sz="4" w:space="0" w:color="auto"/>
              <w:left w:val="single" w:sz="4" w:space="0" w:color="auto"/>
            </w:tcBorders>
            <w:shd w:val="clear" w:color="auto" w:fill="FFFFFF"/>
          </w:tcPr>
          <w:p w14:paraId="2590A40C" w14:textId="77777777" w:rsidR="00B72EC2" w:rsidRDefault="004F5992">
            <w:pPr>
              <w:pStyle w:val="a8"/>
              <w:spacing w:line="240" w:lineRule="auto"/>
            </w:pPr>
            <w:r>
              <w:t>4.4</w:t>
            </w:r>
          </w:p>
        </w:tc>
        <w:tc>
          <w:tcPr>
            <w:tcW w:w="9000" w:type="dxa"/>
            <w:tcBorders>
              <w:top w:val="single" w:sz="4" w:space="0" w:color="auto"/>
              <w:left w:val="single" w:sz="4" w:space="0" w:color="auto"/>
            </w:tcBorders>
            <w:shd w:val="clear" w:color="auto" w:fill="FFFFFF"/>
            <w:vAlign w:val="bottom"/>
          </w:tcPr>
          <w:p w14:paraId="38F21569" w14:textId="77777777" w:rsidR="00B72EC2" w:rsidRDefault="004F5992">
            <w:pPr>
              <w:pStyle w:val="a8"/>
              <w:jc w:val="both"/>
            </w:pPr>
            <w:r>
              <w:t>Размер доли уставного (складочного) капитала аудиторской организации, принадлежащей всем аудиторам этой аудиторской организации, с указанием в том числе размера доли уставного (складочного) капитала, принадлежащей всем аудиторам, являющимся работниками аудиторской организации по основному месту работы, и размера доли уставного (складочного) капитала, принадлежащей всем аудиторам, работающим в аудиторской организации по совместительству</w:t>
            </w:r>
          </w:p>
        </w:tc>
        <w:tc>
          <w:tcPr>
            <w:tcW w:w="5467" w:type="dxa"/>
            <w:tcBorders>
              <w:top w:val="single" w:sz="4" w:space="0" w:color="auto"/>
              <w:left w:val="single" w:sz="4" w:space="0" w:color="auto"/>
              <w:right w:val="single" w:sz="4" w:space="0" w:color="auto"/>
            </w:tcBorders>
            <w:shd w:val="clear" w:color="auto" w:fill="FFFFFF"/>
            <w:vAlign w:val="center"/>
          </w:tcPr>
          <w:p w14:paraId="0145E056" w14:textId="0D99CE19" w:rsidR="006C6830" w:rsidRDefault="004F5992">
            <w:pPr>
              <w:pStyle w:val="a8"/>
              <w:jc w:val="both"/>
            </w:pPr>
            <w:r>
              <w:t xml:space="preserve">Уставный капитал общества составляет 10 000 руб. 100% доли уставного капитала принадлежит </w:t>
            </w:r>
            <w:r w:rsidR="006C6830">
              <w:t>О</w:t>
            </w:r>
            <w:r w:rsidR="00562092">
              <w:t>ОО «ЦКС-АУДИТ»</w:t>
            </w:r>
            <w:r w:rsidR="006C6830">
              <w:t>:</w:t>
            </w:r>
          </w:p>
          <w:p w14:paraId="6E9CC2D2" w14:textId="77AA2065" w:rsidR="006C6830" w:rsidRDefault="006C6830" w:rsidP="006C6830">
            <w:pPr>
              <w:pStyle w:val="a8"/>
              <w:jc w:val="both"/>
            </w:pPr>
            <w:r>
              <w:t>- Селезнева Елена Петровна- 50%, являющейся сотрудником по основному месту работы.</w:t>
            </w:r>
          </w:p>
          <w:p w14:paraId="60843B4B" w14:textId="0EEADCC4" w:rsidR="006C6830" w:rsidRDefault="006C6830" w:rsidP="006C6830">
            <w:pPr>
              <w:pStyle w:val="a8"/>
              <w:jc w:val="both"/>
            </w:pPr>
            <w:r>
              <w:t>- Селезнев Денис Михайлович – 50%</w:t>
            </w:r>
          </w:p>
          <w:p w14:paraId="3A2C27B3" w14:textId="358D50D6" w:rsidR="00B72EC2" w:rsidRDefault="004F5992">
            <w:pPr>
              <w:pStyle w:val="a8"/>
              <w:jc w:val="both"/>
            </w:pPr>
            <w:r>
              <w:t xml:space="preserve"> </w:t>
            </w:r>
          </w:p>
        </w:tc>
      </w:tr>
      <w:tr w:rsidR="00B72EC2" w14:paraId="5A769B63" w14:textId="77777777">
        <w:trPr>
          <w:trHeight w:hRule="exact" w:val="1757"/>
          <w:jc w:val="center"/>
        </w:trPr>
        <w:tc>
          <w:tcPr>
            <w:tcW w:w="710" w:type="dxa"/>
            <w:tcBorders>
              <w:top w:val="single" w:sz="4" w:space="0" w:color="auto"/>
              <w:left w:val="single" w:sz="4" w:space="0" w:color="auto"/>
            </w:tcBorders>
            <w:shd w:val="clear" w:color="auto" w:fill="FFFFFF"/>
          </w:tcPr>
          <w:p w14:paraId="390B630A" w14:textId="77777777" w:rsidR="00B72EC2" w:rsidRDefault="004F5992">
            <w:pPr>
              <w:pStyle w:val="a8"/>
              <w:spacing w:line="240" w:lineRule="auto"/>
            </w:pPr>
            <w:r>
              <w:t>4.5</w:t>
            </w:r>
          </w:p>
        </w:tc>
        <w:tc>
          <w:tcPr>
            <w:tcW w:w="9000" w:type="dxa"/>
            <w:tcBorders>
              <w:top w:val="single" w:sz="4" w:space="0" w:color="auto"/>
              <w:left w:val="single" w:sz="4" w:space="0" w:color="auto"/>
            </w:tcBorders>
            <w:shd w:val="clear" w:color="auto" w:fill="FFFFFF"/>
            <w:vAlign w:val="bottom"/>
          </w:tcPr>
          <w:p w14:paraId="04E34529" w14:textId="77777777" w:rsidR="00B72EC2" w:rsidRDefault="004F5992">
            <w:pPr>
              <w:pStyle w:val="a8"/>
              <w:jc w:val="both"/>
            </w:pPr>
            <w:r>
              <w:t>Перечень бенефициарных владельцев аудиторской организации с указанием фамилии, имени, отчества (при наличии), гражданства (при наличии), страны постоянного проживания или подтверждение, что таковые отсутствуют. Для целей настоящего документа понятие «бенефициарный владелец» используется в значении, определенном в статье 3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tc>
        <w:tc>
          <w:tcPr>
            <w:tcW w:w="5467" w:type="dxa"/>
            <w:tcBorders>
              <w:top w:val="single" w:sz="4" w:space="0" w:color="auto"/>
              <w:left w:val="single" w:sz="4" w:space="0" w:color="auto"/>
              <w:right w:val="single" w:sz="4" w:space="0" w:color="auto"/>
            </w:tcBorders>
            <w:shd w:val="clear" w:color="auto" w:fill="FFFFFF"/>
            <w:vAlign w:val="center"/>
          </w:tcPr>
          <w:p w14:paraId="38685D13" w14:textId="77777777" w:rsidR="0043320D" w:rsidRDefault="004F5992">
            <w:pPr>
              <w:pStyle w:val="a8"/>
              <w:jc w:val="both"/>
            </w:pPr>
            <w:r>
              <w:t>Бенефициарн</w:t>
            </w:r>
            <w:r w:rsidR="0043320D">
              <w:t>ыми</w:t>
            </w:r>
            <w:r>
              <w:t xml:space="preserve"> владельц</w:t>
            </w:r>
            <w:r w:rsidR="0043320D">
              <w:t>ами</w:t>
            </w:r>
            <w:r>
              <w:t xml:space="preserve"> явля</w:t>
            </w:r>
            <w:r w:rsidR="0043320D">
              <w:t>ю</w:t>
            </w:r>
            <w:r>
              <w:t>тся</w:t>
            </w:r>
            <w:r w:rsidR="0043320D">
              <w:t>:</w:t>
            </w:r>
          </w:p>
          <w:p w14:paraId="492F54C9" w14:textId="77777777" w:rsidR="00B72EC2" w:rsidRDefault="0043320D">
            <w:pPr>
              <w:pStyle w:val="a8"/>
              <w:jc w:val="both"/>
            </w:pPr>
            <w:r>
              <w:t>-</w:t>
            </w:r>
            <w:r w:rsidR="004F5992">
              <w:t xml:space="preserve"> гражданка РФ </w:t>
            </w:r>
            <w:r w:rsidR="006C6830">
              <w:t>Селезнева Елена Петровна</w:t>
            </w:r>
            <w:r w:rsidR="004F5992">
              <w:t>, место постоянного проживания - Российская Федерация</w:t>
            </w:r>
            <w:r>
              <w:t>;</w:t>
            </w:r>
          </w:p>
          <w:p w14:paraId="1DE0F729" w14:textId="0AECE837" w:rsidR="0043320D" w:rsidRDefault="0043320D">
            <w:pPr>
              <w:pStyle w:val="a8"/>
              <w:jc w:val="both"/>
            </w:pPr>
            <w:r>
              <w:t xml:space="preserve">- гражданин РФ </w:t>
            </w:r>
            <w:r w:rsidRPr="0043320D">
              <w:t>Селезнев Денис Михайлович</w:t>
            </w:r>
            <w:r>
              <w:t>, место постоянного проживания - Российская Федерация</w:t>
            </w:r>
          </w:p>
        </w:tc>
      </w:tr>
      <w:tr w:rsidR="00B72EC2" w14:paraId="7907DCBC" w14:textId="77777777">
        <w:trPr>
          <w:trHeight w:hRule="exact" w:val="2635"/>
          <w:jc w:val="center"/>
        </w:trPr>
        <w:tc>
          <w:tcPr>
            <w:tcW w:w="710" w:type="dxa"/>
            <w:tcBorders>
              <w:top w:val="single" w:sz="4" w:space="0" w:color="auto"/>
              <w:left w:val="single" w:sz="4" w:space="0" w:color="auto"/>
              <w:bottom w:val="single" w:sz="4" w:space="0" w:color="auto"/>
            </w:tcBorders>
            <w:shd w:val="clear" w:color="auto" w:fill="FFFFFF"/>
          </w:tcPr>
          <w:p w14:paraId="13340759" w14:textId="77777777" w:rsidR="00B72EC2" w:rsidRDefault="004F5992">
            <w:pPr>
              <w:pStyle w:val="a8"/>
              <w:spacing w:line="240" w:lineRule="auto"/>
            </w:pPr>
            <w:r>
              <w:t>4.6</w:t>
            </w:r>
          </w:p>
        </w:tc>
        <w:tc>
          <w:tcPr>
            <w:tcW w:w="9000" w:type="dxa"/>
            <w:tcBorders>
              <w:top w:val="single" w:sz="4" w:space="0" w:color="auto"/>
              <w:left w:val="single" w:sz="4" w:space="0" w:color="auto"/>
              <w:bottom w:val="single" w:sz="4" w:space="0" w:color="auto"/>
            </w:tcBorders>
            <w:shd w:val="clear" w:color="auto" w:fill="FFFFFF"/>
          </w:tcPr>
          <w:p w14:paraId="4E0AA7C4" w14:textId="77777777" w:rsidR="00B72EC2" w:rsidRDefault="004F5992">
            <w:pPr>
              <w:pStyle w:val="a8"/>
              <w:jc w:val="both"/>
            </w:pPr>
            <w:r>
              <w:t>Перечень иностранных граждан, лиц без гражданства, иностранных юридических лиц, международных компаний, являющихся контролирующими лицами аудиторской организации, с указанием соответственно фамилии, имени, отчества (при наличии), гражданства (при наличии), страны постоянного проживания (учреждения), полного и сокращенного (при наличии) наименования или подтверждение, что таковые отсутствуют. Для целей настоящего документа понятие «контролирующее лицо» используется в значении, определенном в статье 81 Федерального закона от 26 декабря 1995 г. № 208-ФЗ «Об акционерных обществах», статье 45 Федерального закона от 8 февраля 1998 г. № 14-ФЗ «Об обществах с ограниченной ответственностью»</w:t>
            </w:r>
          </w:p>
        </w:tc>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09D2DA28" w14:textId="77777777" w:rsidR="00B72EC2" w:rsidRDefault="004F5992">
            <w:pPr>
              <w:pStyle w:val="a8"/>
              <w:spacing w:line="240" w:lineRule="auto"/>
              <w:jc w:val="both"/>
            </w:pPr>
            <w:r>
              <w:t>Отсутствуют</w:t>
            </w:r>
          </w:p>
        </w:tc>
      </w:tr>
    </w:tbl>
    <w:p w14:paraId="3DAC1EF2"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000"/>
        <w:gridCol w:w="5467"/>
      </w:tblGrid>
      <w:tr w:rsidR="00B72EC2" w14:paraId="45047922" w14:textId="77777777">
        <w:trPr>
          <w:trHeight w:hRule="exact" w:val="1181"/>
          <w:jc w:val="center"/>
        </w:trPr>
        <w:tc>
          <w:tcPr>
            <w:tcW w:w="710" w:type="dxa"/>
            <w:tcBorders>
              <w:top w:val="single" w:sz="4" w:space="0" w:color="auto"/>
              <w:left w:val="single" w:sz="4" w:space="0" w:color="auto"/>
            </w:tcBorders>
            <w:shd w:val="clear" w:color="auto" w:fill="FFFFFF"/>
          </w:tcPr>
          <w:p w14:paraId="0F2BED21" w14:textId="77777777" w:rsidR="00B72EC2" w:rsidRDefault="004F5992">
            <w:pPr>
              <w:pStyle w:val="a8"/>
              <w:spacing w:line="240" w:lineRule="auto"/>
            </w:pPr>
            <w:r>
              <w:lastRenderedPageBreak/>
              <w:t>4.7</w:t>
            </w:r>
          </w:p>
        </w:tc>
        <w:tc>
          <w:tcPr>
            <w:tcW w:w="9000" w:type="dxa"/>
            <w:tcBorders>
              <w:top w:val="single" w:sz="4" w:space="0" w:color="auto"/>
              <w:left w:val="single" w:sz="4" w:space="0" w:color="auto"/>
            </w:tcBorders>
            <w:shd w:val="clear" w:color="auto" w:fill="FFFFFF"/>
            <w:vAlign w:val="bottom"/>
          </w:tcPr>
          <w:p w14:paraId="2334BBD8" w14:textId="77777777" w:rsidR="00B72EC2" w:rsidRDefault="004F5992">
            <w:pPr>
              <w:pStyle w:val="a8"/>
              <w:jc w:val="both"/>
            </w:pPr>
            <w:r>
              <w:t>Наименование российской и (или) международной сети аудиторских организаций, членом которой является аудиторская организация, с указанием места расположения штаб-квартиры, адреса официального сайта в информационно-телекоммуникационной сети «Интернет», описания характера отношений между членами указанной сети</w:t>
            </w:r>
          </w:p>
        </w:tc>
        <w:tc>
          <w:tcPr>
            <w:tcW w:w="5467" w:type="dxa"/>
            <w:tcBorders>
              <w:top w:val="single" w:sz="4" w:space="0" w:color="auto"/>
              <w:left w:val="single" w:sz="4" w:space="0" w:color="auto"/>
              <w:right w:val="single" w:sz="4" w:space="0" w:color="auto"/>
            </w:tcBorders>
            <w:shd w:val="clear" w:color="auto" w:fill="FFFFFF"/>
            <w:vAlign w:val="center"/>
          </w:tcPr>
          <w:p w14:paraId="3917116E" w14:textId="14018423" w:rsidR="00B72EC2" w:rsidRDefault="00562092">
            <w:pPr>
              <w:pStyle w:val="a8"/>
              <w:jc w:val="both"/>
            </w:pPr>
            <w:r>
              <w:t>ООО «ЦКС-АУДИТ»</w:t>
            </w:r>
            <w:r w:rsidR="004F5992">
              <w:t xml:space="preserve"> за весь период деятельности не являлось членом каких-либо сетей аудиторских организаций</w:t>
            </w:r>
          </w:p>
        </w:tc>
      </w:tr>
      <w:tr w:rsidR="00B72EC2" w14:paraId="0B65E203" w14:textId="77777777">
        <w:trPr>
          <w:trHeight w:hRule="exact" w:val="2342"/>
          <w:jc w:val="center"/>
        </w:trPr>
        <w:tc>
          <w:tcPr>
            <w:tcW w:w="710" w:type="dxa"/>
            <w:tcBorders>
              <w:top w:val="single" w:sz="4" w:space="0" w:color="auto"/>
              <w:left w:val="single" w:sz="4" w:space="0" w:color="auto"/>
              <w:bottom w:val="single" w:sz="4" w:space="0" w:color="auto"/>
            </w:tcBorders>
            <w:shd w:val="clear" w:color="auto" w:fill="FFFFFF"/>
          </w:tcPr>
          <w:p w14:paraId="57A7F4D4" w14:textId="77777777" w:rsidR="00B72EC2" w:rsidRDefault="004F5992">
            <w:pPr>
              <w:pStyle w:val="a8"/>
              <w:spacing w:line="240" w:lineRule="auto"/>
            </w:pPr>
            <w:r>
              <w:t>4.8</w:t>
            </w:r>
          </w:p>
        </w:tc>
        <w:tc>
          <w:tcPr>
            <w:tcW w:w="9000" w:type="dxa"/>
            <w:tcBorders>
              <w:top w:val="single" w:sz="4" w:space="0" w:color="auto"/>
              <w:left w:val="single" w:sz="4" w:space="0" w:color="auto"/>
              <w:bottom w:val="single" w:sz="4" w:space="0" w:color="auto"/>
            </w:tcBorders>
            <w:shd w:val="clear" w:color="auto" w:fill="FFFFFF"/>
            <w:vAlign w:val="bottom"/>
          </w:tcPr>
          <w:p w14:paraId="61683CEF" w14:textId="77777777" w:rsidR="00B72EC2" w:rsidRDefault="004F5992">
            <w:pPr>
              <w:pStyle w:val="a8"/>
              <w:jc w:val="both"/>
            </w:pPr>
            <w:r>
              <w:t>Информация о группе лиц, в которую входит аудиторская организация на финансовом рынке, с указанием основания для включения лица в группу лиц, к которой принадлежит аудиторская организация на финансовом рынке, в соответствии с признаками, указанными в части 1 статьи 9 Федерального закона от 26 июля 2006 года № 135-ФЗ «О защите конкуренции» (с указанием полного и сокращенного (при наличии) наименования, организационно-правовой формы, ОГРН, адреса в пределах места нахождения, адреса официального сайта в сети «Интернет» для каждого входящего в группу юридического лица; фамилии, имени, отчества (последнее - при наличии) для каждого входящего в группу физического лица</w:t>
            </w:r>
          </w:p>
        </w:tc>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76F68772" w14:textId="353DEB25" w:rsidR="00B72EC2" w:rsidRDefault="00781845">
            <w:pPr>
              <w:pStyle w:val="a8"/>
              <w:jc w:val="both"/>
            </w:pPr>
            <w:r>
              <w:t>Не применимо</w:t>
            </w:r>
          </w:p>
          <w:p w14:paraId="2372B72C" w14:textId="77777777" w:rsidR="00781845" w:rsidRDefault="00781845">
            <w:pPr>
              <w:pStyle w:val="a8"/>
              <w:jc w:val="both"/>
            </w:pPr>
          </w:p>
          <w:p w14:paraId="6AB70C75" w14:textId="5BA3C809" w:rsidR="00B72EC2" w:rsidRDefault="004F5992">
            <w:pPr>
              <w:pStyle w:val="a8"/>
              <w:jc w:val="both"/>
            </w:pPr>
            <w:r>
              <w:t>Информация, подлежащая раскрытию в соответствии с данным пунктом, представлена в Приложении №1 к настоящему Раскрытию информации о деятельности.</w:t>
            </w:r>
          </w:p>
        </w:tc>
      </w:tr>
    </w:tbl>
    <w:p w14:paraId="5E9C4A14" w14:textId="77777777" w:rsidR="00B72EC2" w:rsidRDefault="004F5992">
      <w:pPr>
        <w:spacing w:line="1" w:lineRule="exact"/>
        <w:rPr>
          <w:sz w:val="2"/>
          <w:szCs w:val="2"/>
        </w:rPr>
      </w:pPr>
      <w:r>
        <w:br w:type="page"/>
      </w:r>
    </w:p>
    <w:p w14:paraId="2CD2DBED" w14:textId="77777777" w:rsidR="00B72EC2" w:rsidRDefault="004F5992">
      <w:pPr>
        <w:pStyle w:val="22"/>
        <w:ind w:left="700" w:hanging="360"/>
        <w:jc w:val="both"/>
        <w:rPr>
          <w:sz w:val="24"/>
          <w:szCs w:val="24"/>
        </w:rPr>
      </w:pPr>
      <w:bookmarkStart w:id="32" w:name="bookmark35"/>
      <w:r>
        <w:rPr>
          <w:b/>
          <w:bCs/>
          <w:color w:val="538135"/>
          <w:sz w:val="24"/>
          <w:szCs w:val="24"/>
        </w:rPr>
        <w:lastRenderedPageBreak/>
        <w:t>5</w:t>
      </w:r>
      <w:bookmarkEnd w:id="32"/>
      <w:r>
        <w:rPr>
          <w:b/>
          <w:bCs/>
          <w:color w:val="538135"/>
          <w:sz w:val="24"/>
          <w:szCs w:val="24"/>
        </w:rPr>
        <w:t>. ИНФОРМАЦИЯ ОБ ОРГАНИЗАЦИИ И ОБЕСПЕЧЕНИИ СОБЛЮДЕНИЯ АУДИТОРСКОЙ ОРГАНИЗАЦИЕЙ ТРЕБОВАНИЙ ПРОФЕССИОНАЛЬНОЙ ЭТИКИ И НЕЗАВИСИМОСТИ, УСТАНОВЛЕННЫХ ФЕДЕРАЛЬНЫМ ЗАКОНОМ ОТ 30 ДЕКАБРЯ 2008 Г. № 307-ФЗ «ОБ АУДИТОРСКОЙ ДЕЯТЕЛЬНОСТИ», А ТАКЖЕ КОДЕКСОМ ПРОФЕССИОНАЛЬНОЙ ЭТИКИ АУДИТОРОВ И ПРАВИЛАМИ НЕЗАВИСИМОСТИ АУДИТОРОВ И АУДИТОРСКИХ ОРГАНИЗАЦИЙ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6"/>
        <w:gridCol w:w="4402"/>
        <w:gridCol w:w="10051"/>
      </w:tblGrid>
      <w:tr w:rsidR="00B72EC2" w14:paraId="51B7685C" w14:textId="77777777" w:rsidTr="0043320D">
        <w:trPr>
          <w:trHeight w:hRule="exact" w:val="2621"/>
          <w:jc w:val="center"/>
        </w:trPr>
        <w:tc>
          <w:tcPr>
            <w:tcW w:w="696" w:type="dxa"/>
            <w:tcBorders>
              <w:top w:val="single" w:sz="4" w:space="0" w:color="auto"/>
              <w:left w:val="single" w:sz="4" w:space="0" w:color="auto"/>
            </w:tcBorders>
            <w:shd w:val="clear" w:color="auto" w:fill="FFFFFF"/>
          </w:tcPr>
          <w:p w14:paraId="304BD3D6" w14:textId="77777777" w:rsidR="00B72EC2" w:rsidRDefault="004F5992">
            <w:pPr>
              <w:pStyle w:val="a8"/>
              <w:spacing w:line="240" w:lineRule="auto"/>
            </w:pPr>
            <w:r>
              <w:t>5.1</w:t>
            </w:r>
          </w:p>
        </w:tc>
        <w:tc>
          <w:tcPr>
            <w:tcW w:w="4402" w:type="dxa"/>
            <w:tcBorders>
              <w:top w:val="single" w:sz="4" w:space="0" w:color="auto"/>
              <w:left w:val="single" w:sz="4" w:space="0" w:color="auto"/>
            </w:tcBorders>
            <w:shd w:val="clear" w:color="auto" w:fill="FFFFFF"/>
          </w:tcPr>
          <w:p w14:paraId="680A902E" w14:textId="77777777" w:rsidR="00B72EC2" w:rsidRDefault="004F5992">
            <w:pPr>
              <w:pStyle w:val="a8"/>
              <w:jc w:val="both"/>
            </w:pPr>
            <w:r>
              <w:t>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 предусмотренных статьей 8 Федерального закона от 30 декабря 2008 г. № 307-ФЗ «Об аудиторской деятельности» (по состоянию на 1 января года, следующего за годом, информация за который раскрывается)</w:t>
            </w:r>
          </w:p>
        </w:tc>
        <w:tc>
          <w:tcPr>
            <w:tcW w:w="10051" w:type="dxa"/>
            <w:tcBorders>
              <w:top w:val="single" w:sz="4" w:space="0" w:color="auto"/>
              <w:left w:val="single" w:sz="4" w:space="0" w:color="auto"/>
              <w:right w:val="single" w:sz="4" w:space="0" w:color="auto"/>
            </w:tcBorders>
            <w:shd w:val="clear" w:color="auto" w:fill="FFFFFF"/>
          </w:tcPr>
          <w:p w14:paraId="784A33F0" w14:textId="7415B8BA" w:rsidR="00B72EC2" w:rsidRDefault="004F5992">
            <w:pPr>
              <w:pStyle w:val="a8"/>
              <w:jc w:val="both"/>
            </w:pPr>
            <w:r>
              <w:t xml:space="preserve">Заявление </w:t>
            </w:r>
            <w:r w:rsidR="0043320D">
              <w:t>Генерального д</w:t>
            </w:r>
            <w:r>
              <w:t xml:space="preserve">иректора </w:t>
            </w:r>
            <w:r w:rsidR="00562092">
              <w:t>ООО «ЦКС-АУДИТ»</w:t>
            </w:r>
            <w:r>
              <w:t xml:space="preserve"> на 01.01.202</w:t>
            </w:r>
            <w:r w:rsidR="0043320D">
              <w:t>3</w:t>
            </w:r>
            <w:r>
              <w:t xml:space="preserve"> представлено в Приложении №2 к настоящему Раскрытию информации о деятельности </w:t>
            </w:r>
            <w:r w:rsidR="00562092">
              <w:t>ООО «ЦКС-АУДИТ»</w:t>
            </w:r>
            <w:r>
              <w:t>.</w:t>
            </w:r>
          </w:p>
        </w:tc>
      </w:tr>
      <w:tr w:rsidR="00B72EC2" w14:paraId="72356875" w14:textId="77777777" w:rsidTr="0043320D">
        <w:trPr>
          <w:trHeight w:hRule="exact" w:val="1464"/>
          <w:jc w:val="center"/>
        </w:trPr>
        <w:tc>
          <w:tcPr>
            <w:tcW w:w="696" w:type="dxa"/>
            <w:tcBorders>
              <w:top w:val="single" w:sz="4" w:space="0" w:color="auto"/>
              <w:left w:val="single" w:sz="4" w:space="0" w:color="auto"/>
            </w:tcBorders>
            <w:shd w:val="clear" w:color="auto" w:fill="FFFFFF"/>
          </w:tcPr>
          <w:p w14:paraId="042B7A1A" w14:textId="77777777" w:rsidR="00B72EC2" w:rsidRDefault="004F5992">
            <w:pPr>
              <w:pStyle w:val="a8"/>
              <w:spacing w:line="240" w:lineRule="auto"/>
            </w:pPr>
            <w:r>
              <w:t>5.2</w:t>
            </w:r>
          </w:p>
        </w:tc>
        <w:tc>
          <w:tcPr>
            <w:tcW w:w="4402" w:type="dxa"/>
            <w:tcBorders>
              <w:top w:val="single" w:sz="4" w:space="0" w:color="auto"/>
              <w:left w:val="single" w:sz="4" w:space="0" w:color="auto"/>
            </w:tcBorders>
            <w:shd w:val="clear" w:color="auto" w:fill="FFFFFF"/>
            <w:vAlign w:val="bottom"/>
          </w:tcPr>
          <w:p w14:paraId="12F7E169" w14:textId="77777777" w:rsidR="00B72EC2" w:rsidRDefault="004F5992">
            <w:pPr>
              <w:pStyle w:val="a8"/>
              <w:tabs>
                <w:tab w:val="left" w:pos="1392"/>
                <w:tab w:val="left" w:pos="2659"/>
              </w:tabs>
              <w:jc w:val="both"/>
            </w:pPr>
            <w:r>
              <w:t>Описание</w:t>
            </w:r>
            <w:r>
              <w:tab/>
              <w:t>системы</w:t>
            </w:r>
            <w:r>
              <w:tab/>
              <w:t>вознаграждения</w:t>
            </w:r>
          </w:p>
          <w:p w14:paraId="4A8F21D5" w14:textId="77777777" w:rsidR="00B72EC2" w:rsidRDefault="004F5992">
            <w:pPr>
              <w:pStyle w:val="a8"/>
              <w:jc w:val="both"/>
            </w:pPr>
            <w:r>
              <w:t>руководства аудиторской организации, руководителей аудита, в том числе факторов, влияющих на размер их вознаграждений</w:t>
            </w:r>
          </w:p>
        </w:tc>
        <w:tc>
          <w:tcPr>
            <w:tcW w:w="10051" w:type="dxa"/>
            <w:tcBorders>
              <w:top w:val="single" w:sz="4" w:space="0" w:color="auto"/>
              <w:left w:val="single" w:sz="4" w:space="0" w:color="auto"/>
              <w:right w:val="single" w:sz="4" w:space="0" w:color="auto"/>
            </w:tcBorders>
            <w:shd w:val="clear" w:color="auto" w:fill="FFFFFF"/>
            <w:vAlign w:val="bottom"/>
          </w:tcPr>
          <w:p w14:paraId="7011B40E" w14:textId="62E869F1" w:rsidR="00B72EC2" w:rsidRDefault="004F5992">
            <w:pPr>
              <w:pStyle w:val="a8"/>
              <w:jc w:val="both"/>
            </w:pPr>
            <w:r>
              <w:t xml:space="preserve">В течение всего периода деятельности </w:t>
            </w:r>
            <w:r w:rsidR="00562092">
              <w:t>ООО «ЦКС-АУДИТ»</w:t>
            </w:r>
            <w:r>
              <w:t xml:space="preserve"> система вознаграждения руководства аудиторской организации и руководителей аудита устанавливалась и устанавливается трудовыми договорами в соответствии с действующей в </w:t>
            </w:r>
            <w:r w:rsidR="00562092">
              <w:t>ООО «ЦКС-АУДИТ»</w:t>
            </w:r>
            <w:r>
              <w:t xml:space="preserve"> окладной системой оплаты труда без учета каких-либо иных факторов, влияющих на размер вознаграждения.</w:t>
            </w:r>
          </w:p>
        </w:tc>
      </w:tr>
      <w:tr w:rsidR="00B72EC2" w14:paraId="3E0FCA2B" w14:textId="77777777" w:rsidTr="0043320D">
        <w:trPr>
          <w:trHeight w:hRule="exact" w:val="3202"/>
          <w:jc w:val="center"/>
        </w:trPr>
        <w:tc>
          <w:tcPr>
            <w:tcW w:w="696" w:type="dxa"/>
            <w:tcBorders>
              <w:top w:val="single" w:sz="4" w:space="0" w:color="auto"/>
              <w:left w:val="single" w:sz="4" w:space="0" w:color="auto"/>
              <w:bottom w:val="single" w:sz="4" w:space="0" w:color="auto"/>
            </w:tcBorders>
            <w:shd w:val="clear" w:color="auto" w:fill="FFFFFF"/>
          </w:tcPr>
          <w:p w14:paraId="05F53596" w14:textId="77777777" w:rsidR="00B72EC2" w:rsidRDefault="004F5992">
            <w:pPr>
              <w:pStyle w:val="a8"/>
              <w:spacing w:line="240" w:lineRule="auto"/>
            </w:pPr>
            <w:r>
              <w:t>5.3</w:t>
            </w:r>
          </w:p>
        </w:tc>
        <w:tc>
          <w:tcPr>
            <w:tcW w:w="4402" w:type="dxa"/>
            <w:tcBorders>
              <w:top w:val="single" w:sz="4" w:space="0" w:color="auto"/>
              <w:left w:val="single" w:sz="4" w:space="0" w:color="auto"/>
              <w:bottom w:val="single" w:sz="4" w:space="0" w:color="auto"/>
            </w:tcBorders>
            <w:shd w:val="clear" w:color="auto" w:fill="FFFFFF"/>
          </w:tcPr>
          <w:p w14:paraId="2B157051" w14:textId="77777777" w:rsidR="00B72EC2" w:rsidRDefault="004F5992">
            <w:pPr>
              <w:pStyle w:val="a8"/>
              <w:jc w:val="both"/>
            </w:pPr>
            <w:r>
              <w:t>Описание мер, принимаемых в аудиторской организации в целях обеспечения ротации руководителей аудита</w:t>
            </w:r>
          </w:p>
        </w:tc>
        <w:tc>
          <w:tcPr>
            <w:tcW w:w="10051" w:type="dxa"/>
            <w:tcBorders>
              <w:top w:val="single" w:sz="4" w:space="0" w:color="auto"/>
              <w:left w:val="single" w:sz="4" w:space="0" w:color="auto"/>
              <w:bottom w:val="single" w:sz="4" w:space="0" w:color="auto"/>
              <w:right w:val="single" w:sz="4" w:space="0" w:color="auto"/>
            </w:tcBorders>
            <w:shd w:val="clear" w:color="auto" w:fill="FFFFFF"/>
            <w:vAlign w:val="bottom"/>
          </w:tcPr>
          <w:p w14:paraId="7082AF6F" w14:textId="77777777" w:rsidR="00B72EC2" w:rsidRDefault="004F5992">
            <w:pPr>
              <w:pStyle w:val="a8"/>
            </w:pPr>
            <w:r>
              <w:t>Ротация аудиторов, осуществляющих руководство аудиторской проверкой одного и того же аудируемого лица, осуществляется в соответствии с Правилами независимости аудиторов и</w:t>
            </w:r>
          </w:p>
          <w:p w14:paraId="6091379F" w14:textId="77777777" w:rsidR="00B72EC2" w:rsidRDefault="004F5992">
            <w:pPr>
              <w:pStyle w:val="a8"/>
              <w:jc w:val="both"/>
            </w:pPr>
            <w:r>
              <w:t xml:space="preserve">аудиторских организаций-членов Саморегулируемой организации аудиторов Ассоциация «Содружество», утвержденными Решением Правления НП ААС от 22 июля 2016 года (протокол № 225). В случае привлечения старшего персонала аудиторской группы к выполнению задания по аудиту для одного и того же аудируемого лица на протяжении длительного периода времени могут возникнуть угрозы близкого знакомства и личной заинтересованности, потенциально влияющие на объективность и профессиональный скептицизм. Значимость угроз должна быть оценена и при необходимости должны быть приняты меры предосторожности для устранения угроз или сведения их до приемлемого уровня. Примерами таких мер предосторожности являются, в частности: </w:t>
            </w:r>
            <w:r>
              <w:rPr>
                <w:rFonts w:ascii="Courier New" w:eastAsia="Courier New" w:hAnsi="Courier New" w:cs="Courier New"/>
              </w:rPr>
              <w:t xml:space="preserve">о </w:t>
            </w:r>
            <w:r>
              <w:t>ротация такого лица в составе аудиторской группы;</w:t>
            </w:r>
          </w:p>
        </w:tc>
      </w:tr>
    </w:tbl>
    <w:p w14:paraId="7ECBB3AD" w14:textId="77777777" w:rsidR="00B72EC2" w:rsidRDefault="004F5992">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397"/>
        <w:gridCol w:w="10075"/>
      </w:tblGrid>
      <w:tr w:rsidR="00B72EC2" w14:paraId="5E1A9DE8" w14:textId="77777777">
        <w:trPr>
          <w:trHeight w:hRule="exact" w:val="2342"/>
        </w:trPr>
        <w:tc>
          <w:tcPr>
            <w:tcW w:w="4397" w:type="dxa"/>
            <w:tcBorders>
              <w:top w:val="single" w:sz="4" w:space="0" w:color="auto"/>
              <w:left w:val="single" w:sz="4" w:space="0" w:color="auto"/>
            </w:tcBorders>
            <w:shd w:val="clear" w:color="auto" w:fill="FFFFFF"/>
          </w:tcPr>
          <w:p w14:paraId="67B8EECE" w14:textId="77777777" w:rsidR="00B72EC2" w:rsidRDefault="00B72EC2">
            <w:pPr>
              <w:framePr w:w="14472" w:h="8765" w:hSpace="605" w:wrap="notBeside" w:vAnchor="text" w:hAnchor="text" w:x="668" w:y="1"/>
              <w:rPr>
                <w:sz w:val="10"/>
                <w:szCs w:val="10"/>
              </w:rPr>
            </w:pPr>
          </w:p>
        </w:tc>
        <w:tc>
          <w:tcPr>
            <w:tcW w:w="10075" w:type="dxa"/>
            <w:tcBorders>
              <w:top w:val="single" w:sz="4" w:space="0" w:color="auto"/>
              <w:left w:val="single" w:sz="4" w:space="0" w:color="auto"/>
              <w:right w:val="single" w:sz="4" w:space="0" w:color="auto"/>
            </w:tcBorders>
            <w:shd w:val="clear" w:color="auto" w:fill="FFFFFF"/>
            <w:vAlign w:val="bottom"/>
          </w:tcPr>
          <w:p w14:paraId="3CAE3186" w14:textId="77777777" w:rsidR="00B72EC2" w:rsidRDefault="004F5992">
            <w:pPr>
              <w:pStyle w:val="a8"/>
              <w:framePr w:w="14472" w:h="8765" w:hSpace="605" w:wrap="notBeside" w:vAnchor="text" w:hAnchor="text" w:x="668" w:y="1"/>
              <w:spacing w:line="266" w:lineRule="auto"/>
              <w:ind w:left="420" w:hanging="420"/>
              <w:jc w:val="both"/>
            </w:pPr>
            <w:r>
              <w:rPr>
                <w:rFonts w:ascii="Courier New" w:eastAsia="Courier New" w:hAnsi="Courier New" w:cs="Courier New"/>
              </w:rPr>
              <w:t xml:space="preserve">о </w:t>
            </w:r>
            <w:r>
              <w:t>изменение функции такого лица в составе аудиторской группы либо характера и масштаба задач, выполняемых данным лицом;</w:t>
            </w:r>
          </w:p>
          <w:p w14:paraId="01AEAF9C" w14:textId="77777777" w:rsidR="00B72EC2" w:rsidRDefault="004F5992">
            <w:pPr>
              <w:pStyle w:val="a8"/>
              <w:framePr w:w="14472" w:h="8765" w:hSpace="605" w:wrap="notBeside" w:vAnchor="text" w:hAnchor="text" w:x="668" w:y="1"/>
              <w:spacing w:line="266" w:lineRule="auto"/>
              <w:ind w:left="420" w:hanging="420"/>
              <w:jc w:val="both"/>
            </w:pPr>
            <w:r>
              <w:rPr>
                <w:rFonts w:ascii="Courier New" w:eastAsia="Courier New" w:hAnsi="Courier New" w:cs="Courier New"/>
              </w:rPr>
              <w:t xml:space="preserve">о </w:t>
            </w:r>
            <w:r>
              <w:t>проведение третьим лицом, обладающим необходимыми профессиональными знаниями и квалификацией, проверки работы такого лица;</w:t>
            </w:r>
          </w:p>
          <w:p w14:paraId="2593A38E" w14:textId="77777777" w:rsidR="00B72EC2" w:rsidRDefault="004F5992">
            <w:pPr>
              <w:pStyle w:val="a8"/>
              <w:framePr w:w="14472" w:h="8765" w:hSpace="605" w:wrap="notBeside" w:vAnchor="text" w:hAnchor="text" w:x="668" w:y="1"/>
              <w:spacing w:line="257" w:lineRule="auto"/>
              <w:jc w:val="both"/>
            </w:pPr>
            <w:r>
              <w:rPr>
                <w:rFonts w:ascii="Courier New" w:eastAsia="Courier New" w:hAnsi="Courier New" w:cs="Courier New"/>
              </w:rPr>
              <w:t xml:space="preserve">о </w:t>
            </w:r>
            <w:r>
              <w:t>регулярные независимые внутренние или внешние проверки качества выполнения задания;</w:t>
            </w:r>
          </w:p>
          <w:p w14:paraId="2BF634B0" w14:textId="77777777" w:rsidR="00B72EC2" w:rsidRDefault="004F5992">
            <w:pPr>
              <w:pStyle w:val="a8"/>
              <w:framePr w:w="14472" w:h="8765" w:hSpace="605" w:wrap="notBeside" w:vAnchor="text" w:hAnchor="text" w:x="668" w:y="1"/>
              <w:spacing w:line="257" w:lineRule="auto"/>
              <w:jc w:val="both"/>
            </w:pPr>
            <w:r>
              <w:rPr>
                <w:rFonts w:ascii="Courier New" w:eastAsia="Courier New" w:hAnsi="Courier New" w:cs="Courier New"/>
              </w:rPr>
              <w:t xml:space="preserve">о </w:t>
            </w:r>
            <w:r>
              <w:t>проверка качества выполнения задания в рамках проведения аудита.</w:t>
            </w:r>
          </w:p>
          <w:p w14:paraId="1F5013F7" w14:textId="77777777" w:rsidR="00B72EC2" w:rsidRDefault="004F5992">
            <w:pPr>
              <w:pStyle w:val="a8"/>
              <w:framePr w:w="14472" w:h="8765" w:hSpace="605" w:wrap="notBeside" w:vAnchor="text" w:hAnchor="text" w:x="668" w:y="1"/>
              <w:jc w:val="both"/>
            </w:pPr>
            <w:r>
              <w:t>Кроме того, в соответствии с внутренними политиками и процедурами, смена руководителя задания производится не реже, чем один раз в 7 лет.</w:t>
            </w:r>
          </w:p>
        </w:tc>
      </w:tr>
      <w:tr w:rsidR="00B72EC2" w14:paraId="20A4DAA8" w14:textId="77777777">
        <w:trPr>
          <w:trHeight w:hRule="exact" w:val="6422"/>
        </w:trPr>
        <w:tc>
          <w:tcPr>
            <w:tcW w:w="4397" w:type="dxa"/>
            <w:tcBorders>
              <w:top w:val="single" w:sz="4" w:space="0" w:color="auto"/>
              <w:left w:val="single" w:sz="4" w:space="0" w:color="auto"/>
              <w:bottom w:val="single" w:sz="4" w:space="0" w:color="auto"/>
            </w:tcBorders>
            <w:shd w:val="clear" w:color="auto" w:fill="FFFFFF"/>
          </w:tcPr>
          <w:p w14:paraId="3E28A972" w14:textId="77777777" w:rsidR="00B72EC2" w:rsidRDefault="004F5992">
            <w:pPr>
              <w:pStyle w:val="a8"/>
              <w:framePr w:w="14472" w:h="8765" w:hSpace="605" w:wrap="notBeside" w:vAnchor="text" w:hAnchor="text" w:x="668" w:y="1"/>
              <w:tabs>
                <w:tab w:val="left" w:pos="1752"/>
                <w:tab w:val="right" w:pos="4176"/>
              </w:tabs>
              <w:jc w:val="both"/>
            </w:pPr>
            <w:r>
              <w:t>О мерах, принимаемых аудиторской организацией на финансовом рынке для обеспечения выполнения требований профессиональной этики и независимости, предусмотренных Федеральным законом от 30 декабря 2008 г. №307-ФЗ «Об аудиторской деятельности», другими федеральными законами и принятыми в соответствии с ними нормативными правовыми</w:t>
            </w:r>
            <w:r>
              <w:tab/>
              <w:t>актами,</w:t>
            </w:r>
            <w:r>
              <w:tab/>
              <w:t>правилами</w:t>
            </w:r>
          </w:p>
          <w:p w14:paraId="38F93DED" w14:textId="77777777" w:rsidR="00B72EC2" w:rsidRDefault="004F5992">
            <w:pPr>
              <w:pStyle w:val="a8"/>
              <w:framePr w:w="14472" w:h="8765" w:hSpace="605" w:wrap="notBeside" w:vAnchor="text" w:hAnchor="text" w:x="668" w:y="1"/>
              <w:tabs>
                <w:tab w:val="left" w:pos="898"/>
                <w:tab w:val="left" w:pos="1550"/>
                <w:tab w:val="left" w:pos="2578"/>
              </w:tabs>
              <w:jc w:val="both"/>
            </w:pPr>
            <w:r>
              <w:t>независимости аудиторов и аудиторских организаций, кодексом профессиональной этики аудиторов, при оказании аудиторских услуг общественно значимым организациям на финансовом рынке, об изменении таких мер</w:t>
            </w:r>
            <w:r>
              <w:tab/>
              <w:t>в</w:t>
            </w:r>
            <w:r>
              <w:tab/>
              <w:t>году,</w:t>
            </w:r>
            <w:r>
              <w:tab/>
              <w:t>непосредственно</w:t>
            </w:r>
          </w:p>
          <w:p w14:paraId="4CC979D3" w14:textId="77777777" w:rsidR="00B72EC2" w:rsidRDefault="004F5992">
            <w:pPr>
              <w:pStyle w:val="a8"/>
              <w:framePr w:w="14472" w:h="8765" w:hSpace="605" w:wrap="notBeside" w:vAnchor="text" w:hAnchor="text" w:x="668" w:y="1"/>
              <w:jc w:val="both"/>
            </w:pPr>
            <w:r>
              <w:t>предшествующем году, в котором раскрывается информация, в т.ч. в части установленных политик и процедур, их автоматизации, проведения обучения по тематике независимости при оказании</w:t>
            </w:r>
          </w:p>
        </w:tc>
        <w:tc>
          <w:tcPr>
            <w:tcW w:w="10075" w:type="dxa"/>
            <w:tcBorders>
              <w:top w:val="single" w:sz="4" w:space="0" w:color="auto"/>
              <w:left w:val="single" w:sz="4" w:space="0" w:color="auto"/>
              <w:bottom w:val="single" w:sz="4" w:space="0" w:color="auto"/>
              <w:right w:val="single" w:sz="4" w:space="0" w:color="auto"/>
            </w:tcBorders>
            <w:shd w:val="clear" w:color="auto" w:fill="FFFFFF"/>
          </w:tcPr>
          <w:p w14:paraId="68536D7D" w14:textId="5A4C036C" w:rsidR="00B72EC2" w:rsidRDefault="004F5992">
            <w:pPr>
              <w:pStyle w:val="a8"/>
              <w:framePr w:w="14472" w:h="8765" w:hSpace="605" w:wrap="notBeside" w:vAnchor="text" w:hAnchor="text" w:x="668" w:y="1"/>
              <w:jc w:val="both"/>
            </w:pPr>
            <w:r>
              <w:t xml:space="preserve">Требования к независимости аудитора, содержащиеся в Правилах, обязательны для применения всеми сотрудниками </w:t>
            </w:r>
            <w:r w:rsidR="00562092">
              <w:t>ООО «ЦКС-АУДИТ»</w:t>
            </w:r>
            <w:r>
              <w:t>.</w:t>
            </w:r>
          </w:p>
          <w:p w14:paraId="639C4C72" w14:textId="77777777" w:rsidR="00B72EC2" w:rsidRDefault="004F5992">
            <w:pPr>
              <w:pStyle w:val="a8"/>
              <w:framePr w:w="14472" w:h="8765" w:hSpace="605" w:wrap="notBeside" w:vAnchor="text" w:hAnchor="text" w:x="668" w:y="1"/>
              <w:jc w:val="both"/>
            </w:pPr>
            <w:r>
              <w:t>Концептуальный подход к соблюдению требований к независимости заключается в обязанности аудитора выявлять угрозы независимости, оценивать их значимость, предпринимать меры предосторожности.</w:t>
            </w:r>
          </w:p>
          <w:p w14:paraId="7E2D8ACD" w14:textId="6CEAF819" w:rsidR="00B72EC2" w:rsidRDefault="004F5992">
            <w:pPr>
              <w:pStyle w:val="a8"/>
              <w:framePr w:w="14472" w:h="8765" w:hSpace="605" w:wrap="notBeside" w:vAnchor="text" w:hAnchor="text" w:x="668" w:y="1"/>
              <w:jc w:val="both"/>
            </w:pPr>
            <w:r>
              <w:t xml:space="preserve">Принимая решение о том, следует ли принимать задание, или продолжать его, либо может ли определенное лицо быть участником аудиторской группы, </w:t>
            </w:r>
            <w:r w:rsidR="00562092">
              <w:t>ООО «ЦКС-АУДИТ»</w:t>
            </w:r>
            <w:r>
              <w:t xml:space="preserve"> должно выявить угрозы независимости и оценить их. В случае, когда оценка угроз независимости окажется выше приемлемого уровня, и решение касается вопроса принятия задания или включения в аудиторскую группу определенного лица, </w:t>
            </w:r>
            <w:r w:rsidR="00562092">
              <w:t>ООО «ЦКС-АУДИТ»</w:t>
            </w:r>
            <w:r>
              <w:t xml:space="preserve"> должно определить, могут ли меры предосторожности устранить угрозы независимости или свести их до приемлемого уровня. В случае, когда аудитор устанавливает, что надлежащие меры предосторожности для устранения угроз или сведения их до приемлемого уровня не могут быть приняты или они вообще не существуют, аудитор должен устранить обстоятельства или взаимоотношения, создающие угрозу независимости, либо отказаться от задания на этапе его принятия или прекратить выполнение задания.</w:t>
            </w:r>
          </w:p>
          <w:p w14:paraId="3432CF10" w14:textId="07CE0C2C" w:rsidR="00B72EC2" w:rsidRDefault="004F5992">
            <w:pPr>
              <w:pStyle w:val="a8"/>
              <w:framePr w:w="14472" w:h="8765" w:hSpace="605" w:wrap="notBeside" w:vAnchor="text" w:hAnchor="text" w:x="668" w:y="1"/>
              <w:jc w:val="both"/>
            </w:pPr>
            <w:r>
              <w:t xml:space="preserve">Все специалисты </w:t>
            </w:r>
            <w:r w:rsidR="00562092">
              <w:t>ООО «ЦКС-АУДИТ»</w:t>
            </w:r>
            <w:r>
              <w:t xml:space="preserve">, а также субподрядчики, привлеченные эксперты и консультанты, участвующие в процессе оказания аудиторских услуг, на основании перечня аудируемых Обществом лиц ежегодно заполняют форму «Письменное подтверждение соблюдения политики и процедур в области независимости </w:t>
            </w:r>
            <w:r w:rsidR="00562092">
              <w:t>ООО «ЦКС-АУДИТ»</w:t>
            </w:r>
            <w:r>
              <w:t>».</w:t>
            </w:r>
          </w:p>
          <w:p w14:paraId="1C3E6491" w14:textId="017050D8" w:rsidR="00B72EC2" w:rsidRDefault="004F5992">
            <w:pPr>
              <w:pStyle w:val="a8"/>
              <w:framePr w:w="14472" w:h="8765" w:hSpace="605" w:wrap="notBeside" w:vAnchor="text" w:hAnchor="text" w:x="668" w:y="1"/>
              <w:jc w:val="both"/>
            </w:pPr>
            <w:r>
              <w:t xml:space="preserve">Исполнительный орган Общества заявляет, что </w:t>
            </w:r>
            <w:r w:rsidR="00562092">
              <w:t>ООО «ЦКС-АУДИТ»</w:t>
            </w:r>
            <w:r>
              <w:t xml:space="preserve"> полностью соблюдает требования к независимости, установленные ст. 8 «Независимость аудиторских организаций, аудиторов» Федерального закона от 30 декабря 2008 года № 307-ФЗ «Об аудиторской деятельности» и</w:t>
            </w:r>
          </w:p>
        </w:tc>
      </w:tr>
    </w:tbl>
    <w:p w14:paraId="6F65198C" w14:textId="77777777" w:rsidR="00B72EC2" w:rsidRDefault="004F5992">
      <w:pPr>
        <w:pStyle w:val="aa"/>
        <w:framePr w:w="312" w:h="274" w:hSpace="62" w:wrap="notBeside" w:vAnchor="text" w:hAnchor="text" w:x="63" w:y="2343"/>
      </w:pPr>
      <w:r>
        <w:rPr>
          <w:b w:val="0"/>
          <w:bCs w:val="0"/>
        </w:rPr>
        <w:t>5.4</w:t>
      </w:r>
    </w:p>
    <w:p w14:paraId="14920ABF" w14:textId="77777777" w:rsidR="00B72EC2" w:rsidRDefault="004F5992">
      <w:pPr>
        <w:spacing w:line="1" w:lineRule="exact"/>
      </w:pPr>
      <w:r>
        <w:br w:type="page"/>
      </w:r>
    </w:p>
    <w:p w14:paraId="41B2F0AB" w14:textId="77777777" w:rsidR="00B72EC2" w:rsidRDefault="004F5992">
      <w:pPr>
        <w:pStyle w:val="22"/>
        <w:pBdr>
          <w:top w:val="single" w:sz="4" w:space="0" w:color="auto"/>
          <w:left w:val="single" w:sz="4" w:space="0" w:color="auto"/>
          <w:bottom w:val="single" w:sz="4" w:space="0" w:color="auto"/>
          <w:right w:val="single" w:sz="4" w:space="0" w:color="auto"/>
        </w:pBdr>
        <w:spacing w:after="0" w:line="276" w:lineRule="auto"/>
      </w:pPr>
      <w:r>
        <w:rPr>
          <w:noProof/>
        </w:rPr>
        <w:lastRenderedPageBreak/>
        <mc:AlternateContent>
          <mc:Choice Requires="wps">
            <w:drawing>
              <wp:anchor distT="0" distB="0" distL="88900" distR="88900" simplePos="0" relativeHeight="125829382" behindDoc="0" locked="0" layoutInCell="1" allowOverlap="1" wp14:anchorId="73BD2F82" wp14:editId="3BD487C3">
                <wp:simplePos x="0" y="0"/>
                <wp:positionH relativeFrom="page">
                  <wp:posOffset>1223010</wp:posOffset>
                </wp:positionH>
                <wp:positionV relativeFrom="margin">
                  <wp:posOffset>39370</wp:posOffset>
                </wp:positionV>
                <wp:extent cx="2685415" cy="38100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685415" cy="381000"/>
                        </a:xfrm>
                        <a:prstGeom prst="rect">
                          <a:avLst/>
                        </a:prstGeom>
                        <a:noFill/>
                      </wps:spPr>
                      <wps:txbx>
                        <w:txbxContent>
                          <w:p w14:paraId="281C164F" w14:textId="77777777" w:rsidR="00B72EC2" w:rsidRDefault="004F5992">
                            <w:pPr>
                              <w:pStyle w:val="22"/>
                              <w:spacing w:after="0" w:line="276" w:lineRule="auto"/>
                            </w:pPr>
                            <w:r>
                              <w:t>аудиторских услуг общественно значимым организациям на финансовом рынке</w:t>
                            </w:r>
                          </w:p>
                        </w:txbxContent>
                      </wps:txbx>
                      <wps:bodyPr lIns="0" tIns="0" rIns="0" bIns="0"/>
                    </wps:wsp>
                  </a:graphicData>
                </a:graphic>
              </wp:anchor>
            </w:drawing>
          </mc:Choice>
          <mc:Fallback>
            <w:pict>
              <v:shape id="_x0000_s1035" type="#_x0000_t202" style="position:absolute;margin-left:96.299999999999997pt;margin-top:3.1000000000000001pt;width:211.45000000000002pt;height:30.pt;z-index:-125829371;mso-wrap-distance-left:7.pt;mso-wrap-distance-right:7.pt;mso-position-horizontal-relative:page;mso-position-vertical-relative:margin" filled="f" stroked="f">
                <v:textbox inset="0,0,0,0">
                  <w:txbxContent>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rPr>
                        <w:t>аудиторских услуг общественно значимым организациям на финансовом рынке</w:t>
                      </w:r>
                    </w:p>
                  </w:txbxContent>
                </v:textbox>
                <w10:wrap type="square" side="right" anchorx="page" anchory="margin"/>
              </v:shape>
            </w:pict>
          </mc:Fallback>
        </mc:AlternateContent>
      </w:r>
      <w:bookmarkStart w:id="33" w:name="bookmark36"/>
      <w:r>
        <w:t>П</w:t>
      </w:r>
      <w:bookmarkEnd w:id="33"/>
      <w:r>
        <w:t>равилами независимости аудиторов и аудиторских организаций и принимает для этого все необходимые меры, в том числе, проводит внутренние проверки соблюдения независимости.</w:t>
      </w:r>
      <w:r>
        <w:br w:type="page"/>
      </w:r>
    </w:p>
    <w:p w14:paraId="08C79B34" w14:textId="77777777" w:rsidR="00B72EC2" w:rsidRDefault="004F5992">
      <w:pPr>
        <w:pStyle w:val="30"/>
        <w:keepNext/>
        <w:keepLines/>
        <w:numPr>
          <w:ilvl w:val="0"/>
          <w:numId w:val="5"/>
        </w:numPr>
        <w:tabs>
          <w:tab w:val="left" w:pos="747"/>
        </w:tabs>
        <w:spacing w:after="100" w:line="262" w:lineRule="auto"/>
      </w:pPr>
      <w:bookmarkStart w:id="34" w:name="bookmark39"/>
      <w:bookmarkStart w:id="35" w:name="bookmark37"/>
      <w:bookmarkStart w:id="36" w:name="bookmark38"/>
      <w:bookmarkStart w:id="37" w:name="bookmark40"/>
      <w:bookmarkEnd w:id="34"/>
      <w:r>
        <w:lastRenderedPageBreak/>
        <w:t>ИНФОРМАЦИЯ О КОНТРОЛЕ (НАДЗОРЕ) ЗА ДЕЯТЕЛЬНОСТЬЮ (КАЧЕСТВА РАБОТЫ) АУДИТОРСКОЙ ОРГАНИЗАЦИИ</w:t>
      </w:r>
      <w:bookmarkEnd w:id="35"/>
      <w:bookmarkEnd w:id="36"/>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109"/>
        <w:gridCol w:w="10358"/>
      </w:tblGrid>
      <w:tr w:rsidR="00B72EC2" w14:paraId="57A30559" w14:textId="77777777">
        <w:trPr>
          <w:trHeight w:hRule="exact" w:val="8170"/>
          <w:jc w:val="center"/>
        </w:trPr>
        <w:tc>
          <w:tcPr>
            <w:tcW w:w="710" w:type="dxa"/>
            <w:tcBorders>
              <w:top w:val="single" w:sz="4" w:space="0" w:color="auto"/>
              <w:left w:val="single" w:sz="4" w:space="0" w:color="auto"/>
              <w:bottom w:val="single" w:sz="4" w:space="0" w:color="auto"/>
            </w:tcBorders>
            <w:shd w:val="clear" w:color="auto" w:fill="FFFFFF"/>
          </w:tcPr>
          <w:p w14:paraId="6C99CD84" w14:textId="77777777" w:rsidR="00B72EC2" w:rsidRDefault="004F5992">
            <w:pPr>
              <w:pStyle w:val="a8"/>
              <w:spacing w:line="240" w:lineRule="auto"/>
            </w:pPr>
            <w:r>
              <w:t>6.1</w:t>
            </w:r>
          </w:p>
        </w:tc>
        <w:tc>
          <w:tcPr>
            <w:tcW w:w="4109" w:type="dxa"/>
            <w:tcBorders>
              <w:top w:val="single" w:sz="4" w:space="0" w:color="auto"/>
              <w:left w:val="single" w:sz="4" w:space="0" w:color="auto"/>
              <w:bottom w:val="single" w:sz="4" w:space="0" w:color="auto"/>
            </w:tcBorders>
            <w:shd w:val="clear" w:color="auto" w:fill="FFFFFF"/>
          </w:tcPr>
          <w:p w14:paraId="636E208F" w14:textId="77777777" w:rsidR="00B72EC2" w:rsidRDefault="004F5992">
            <w:pPr>
              <w:pStyle w:val="a8"/>
              <w:tabs>
                <w:tab w:val="left" w:pos="1747"/>
                <w:tab w:val="left" w:pos="2419"/>
                <w:tab w:val="left" w:pos="3773"/>
              </w:tabs>
              <w:jc w:val="both"/>
            </w:pPr>
            <w:r>
              <w:t>Заявление руководителя аудиторской организации</w:t>
            </w:r>
            <w:r>
              <w:tab/>
              <w:t>о</w:t>
            </w:r>
            <w:r>
              <w:tab/>
              <w:t>наличии</w:t>
            </w:r>
            <w:r>
              <w:tab/>
              <w:t>и</w:t>
            </w:r>
          </w:p>
          <w:p w14:paraId="12E40577" w14:textId="77777777" w:rsidR="00B72EC2" w:rsidRDefault="004F5992">
            <w:pPr>
              <w:pStyle w:val="a8"/>
              <w:tabs>
                <w:tab w:val="right" w:pos="3893"/>
              </w:tabs>
              <w:jc w:val="both"/>
            </w:pPr>
            <w:r>
              <w:t>результативности системы внутреннего контроля аудиторской организации, ее соответствии</w:t>
            </w:r>
            <w:r>
              <w:tab/>
              <w:t>международным</w:t>
            </w:r>
          </w:p>
          <w:p w14:paraId="50B24ED7" w14:textId="77777777" w:rsidR="00B72EC2" w:rsidRDefault="004F5992">
            <w:pPr>
              <w:pStyle w:val="a8"/>
              <w:tabs>
                <w:tab w:val="right" w:pos="3893"/>
              </w:tabs>
              <w:jc w:val="both"/>
            </w:pPr>
            <w:r>
              <w:t>стандартам аудита, принимаемым Международной</w:t>
            </w:r>
            <w:r>
              <w:tab/>
              <w:t>федерацией</w:t>
            </w:r>
          </w:p>
          <w:p w14:paraId="6387792D" w14:textId="77777777" w:rsidR="00B72EC2" w:rsidRDefault="004F5992">
            <w:pPr>
              <w:pStyle w:val="a8"/>
              <w:tabs>
                <w:tab w:val="right" w:pos="3893"/>
              </w:tabs>
              <w:jc w:val="both"/>
            </w:pPr>
            <w:r>
              <w:t>бухгалтеров и признанным в порядке, установленном</w:t>
            </w:r>
            <w:r>
              <w:tab/>
              <w:t>постановлением</w:t>
            </w:r>
          </w:p>
          <w:p w14:paraId="5F40A2D7" w14:textId="77777777" w:rsidR="00B72EC2" w:rsidRDefault="004F5992">
            <w:pPr>
              <w:pStyle w:val="a8"/>
              <w:jc w:val="both"/>
            </w:pPr>
            <w:r>
              <w:t>Правительства Российской Федерации от 11 июня 2015 г. № 576 «Об утверждении Положения о признании международных стандартов аудита подлежащими применению на территории Российской Федерации», с указанием основных элементов этой системы (по состоянию на 1 января года, следующего за годом, информация за который раскрывается)</w:t>
            </w:r>
          </w:p>
        </w:tc>
        <w:tc>
          <w:tcPr>
            <w:tcW w:w="10358" w:type="dxa"/>
            <w:tcBorders>
              <w:top w:val="single" w:sz="4" w:space="0" w:color="auto"/>
              <w:left w:val="single" w:sz="4" w:space="0" w:color="auto"/>
              <w:bottom w:val="single" w:sz="4" w:space="0" w:color="auto"/>
              <w:right w:val="single" w:sz="4" w:space="0" w:color="auto"/>
            </w:tcBorders>
            <w:shd w:val="clear" w:color="auto" w:fill="FFFFFF"/>
          </w:tcPr>
          <w:p w14:paraId="4DB3F6BC" w14:textId="6996D897" w:rsidR="00B72EC2" w:rsidRDefault="004F5992">
            <w:pPr>
              <w:pStyle w:val="a8"/>
              <w:jc w:val="both"/>
            </w:pPr>
            <w:r>
              <w:t xml:space="preserve">Внутренний контроль качества в Обществе до 06 декабря 2023 году осуществлялся в соответствии с «Правилами внутреннего контроля качества работы </w:t>
            </w:r>
            <w:r w:rsidR="00562092">
              <w:t>ООО «ЦКС-АУДИТ»</w:t>
            </w:r>
            <w:r>
              <w:t>.</w:t>
            </w:r>
          </w:p>
          <w:p w14:paraId="0C0D61F7" w14:textId="77777777" w:rsidR="00B72EC2" w:rsidRDefault="004F5992">
            <w:pPr>
              <w:pStyle w:val="a8"/>
              <w:jc w:val="both"/>
            </w:pPr>
            <w:r>
              <w:t>Правила были разработаны в соответствии с требованиями:</w:t>
            </w:r>
          </w:p>
          <w:p w14:paraId="78740822" w14:textId="77777777" w:rsidR="00B72EC2" w:rsidRDefault="004F5992">
            <w:pPr>
              <w:pStyle w:val="a8"/>
              <w:numPr>
                <w:ilvl w:val="0"/>
                <w:numId w:val="6"/>
              </w:numPr>
              <w:tabs>
                <w:tab w:val="left" w:pos="125"/>
              </w:tabs>
              <w:jc w:val="both"/>
            </w:pPr>
            <w:r>
              <w:t>Федерального закона от 30 декабря 2008 года № 307-ФЗ «Об аудиторской деятельности»;</w:t>
            </w:r>
          </w:p>
          <w:p w14:paraId="16690487" w14:textId="77777777" w:rsidR="00B72EC2" w:rsidRDefault="004F5992">
            <w:pPr>
              <w:pStyle w:val="a8"/>
              <w:numPr>
                <w:ilvl w:val="0"/>
                <w:numId w:val="6"/>
              </w:numPr>
              <w:tabs>
                <w:tab w:val="left" w:pos="149"/>
              </w:tabs>
              <w:jc w:val="both"/>
            </w:pPr>
            <w:r>
              <w:t>Международного стандарта аудита (МСА) 220 «Контроль качества при проведении аудита финансовой отчетности»;</w:t>
            </w:r>
          </w:p>
          <w:p w14:paraId="55DF7267" w14:textId="77777777" w:rsidR="00B72EC2" w:rsidRDefault="004F5992">
            <w:pPr>
              <w:pStyle w:val="a8"/>
              <w:numPr>
                <w:ilvl w:val="0"/>
                <w:numId w:val="6"/>
              </w:numPr>
              <w:tabs>
                <w:tab w:val="left" w:pos="226"/>
              </w:tabs>
              <w:jc w:val="both"/>
            </w:pPr>
            <w:r>
              <w:t>Международного стандарта контроля качества 1 (МСКК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14:paraId="7834BE91" w14:textId="77777777" w:rsidR="00B72EC2" w:rsidRDefault="004F5992">
            <w:pPr>
              <w:pStyle w:val="a8"/>
              <w:numPr>
                <w:ilvl w:val="0"/>
                <w:numId w:val="6"/>
              </w:numPr>
              <w:tabs>
                <w:tab w:val="left" w:pos="120"/>
              </w:tabs>
              <w:jc w:val="both"/>
            </w:pPr>
            <w:r>
              <w:t>Кодекса профессиональной этики аудиторов;</w:t>
            </w:r>
          </w:p>
          <w:p w14:paraId="1A7FC91F" w14:textId="77777777" w:rsidR="00B72EC2" w:rsidRDefault="004F5992">
            <w:pPr>
              <w:pStyle w:val="a8"/>
              <w:numPr>
                <w:ilvl w:val="0"/>
                <w:numId w:val="6"/>
              </w:numPr>
              <w:tabs>
                <w:tab w:val="left" w:pos="168"/>
              </w:tabs>
              <w:jc w:val="both"/>
            </w:pPr>
            <w:r>
              <w:t>Правила независимости аудиторов и аудиторских организаций, одобренных Советом по аудиторской деятельности 19 декабря 2019 года, (протокол № 51);</w:t>
            </w:r>
          </w:p>
          <w:p w14:paraId="33537B43" w14:textId="77777777" w:rsidR="00B72EC2" w:rsidRDefault="004F5992">
            <w:pPr>
              <w:pStyle w:val="a8"/>
              <w:numPr>
                <w:ilvl w:val="0"/>
                <w:numId w:val="6"/>
              </w:numPr>
              <w:tabs>
                <w:tab w:val="left" w:pos="110"/>
              </w:tabs>
              <w:jc w:val="both"/>
            </w:pPr>
            <w:r>
              <w:t>Правилами независимости аудиторов и аудиторских организаций -членов Саморегулируемой организации аудиторов Ассоциации «Содружество», утверждены Решением Правления НП ААС от 22 июля 2016 года (протокол № 225).</w:t>
            </w:r>
          </w:p>
          <w:p w14:paraId="24AC7A61" w14:textId="2C0DBA4C" w:rsidR="00B72EC2" w:rsidRDefault="004F5992">
            <w:pPr>
              <w:pStyle w:val="a8"/>
              <w:jc w:val="both"/>
            </w:pPr>
            <w:r>
              <w:t xml:space="preserve">Система внутреннего контроля качества устанавливает единые требования к системе контроля качества услуг в аудиторской организации и распространяется на все задания, относящиеся к аудиторской деятельности. Установленные политика и конкретные процедуры внутреннего контроля качества являются обязательными к исполнению всеми сотрудниками </w:t>
            </w:r>
            <w:r w:rsidR="00562092">
              <w:t>ООО «ЦКС-АУДИТ»</w:t>
            </w:r>
            <w:r>
              <w:t>.</w:t>
            </w:r>
          </w:p>
          <w:p w14:paraId="07DFA832" w14:textId="77777777" w:rsidR="00B72EC2" w:rsidRDefault="004F5992">
            <w:pPr>
              <w:pStyle w:val="a8"/>
              <w:jc w:val="both"/>
            </w:pPr>
            <w:r>
              <w:t>Система управления качеством функционирует на непрерывной и циклической основе и учитывает изменения в характере и обстоятельствах аудиторской организации и ее заданий. Указанная система охватывает следующие компоненты:</w:t>
            </w:r>
          </w:p>
          <w:p w14:paraId="2A44282F" w14:textId="77777777" w:rsidR="00B72EC2" w:rsidRDefault="004F5992">
            <w:pPr>
              <w:pStyle w:val="a8"/>
              <w:numPr>
                <w:ilvl w:val="0"/>
                <w:numId w:val="7"/>
              </w:numPr>
              <w:tabs>
                <w:tab w:val="left" w:pos="125"/>
              </w:tabs>
              <w:jc w:val="both"/>
            </w:pPr>
            <w:r>
              <w:t>процесс оценки рисков в аудиторской организации;</w:t>
            </w:r>
          </w:p>
          <w:p w14:paraId="13C65863" w14:textId="77777777" w:rsidR="00B72EC2" w:rsidRDefault="004F5992">
            <w:pPr>
              <w:pStyle w:val="a8"/>
              <w:numPr>
                <w:ilvl w:val="0"/>
                <w:numId w:val="7"/>
              </w:numPr>
              <w:tabs>
                <w:tab w:val="left" w:pos="120"/>
              </w:tabs>
              <w:jc w:val="both"/>
            </w:pPr>
            <w:r>
              <w:t>управление и высшее руководство;</w:t>
            </w:r>
          </w:p>
          <w:p w14:paraId="3B39821E" w14:textId="77777777" w:rsidR="00B72EC2" w:rsidRDefault="004F5992">
            <w:pPr>
              <w:pStyle w:val="a8"/>
              <w:numPr>
                <w:ilvl w:val="0"/>
                <w:numId w:val="7"/>
              </w:numPr>
              <w:tabs>
                <w:tab w:val="left" w:pos="125"/>
              </w:tabs>
              <w:jc w:val="both"/>
            </w:pPr>
            <w:r>
              <w:t>соответствующие этические требования;</w:t>
            </w:r>
          </w:p>
          <w:p w14:paraId="7354549C" w14:textId="0D6098B6" w:rsidR="00B72EC2" w:rsidRDefault="004F5992" w:rsidP="0043320D">
            <w:pPr>
              <w:pStyle w:val="a8"/>
              <w:numPr>
                <w:ilvl w:val="0"/>
                <w:numId w:val="7"/>
              </w:numPr>
              <w:tabs>
                <w:tab w:val="left" w:pos="125"/>
              </w:tabs>
              <w:jc w:val="both"/>
            </w:pPr>
            <w:r>
              <w:t>принятие решения о начале и (или) продолжении работы с</w:t>
            </w:r>
            <w:r w:rsidR="0043320D">
              <w:t xml:space="preserve"> </w:t>
            </w:r>
            <w:r>
              <w:t>клиентом либо работы по определенному заданию;</w:t>
            </w:r>
          </w:p>
          <w:p w14:paraId="053EDCA3" w14:textId="77777777" w:rsidR="00B72EC2" w:rsidRDefault="004F5992">
            <w:pPr>
              <w:pStyle w:val="a8"/>
              <w:numPr>
                <w:ilvl w:val="0"/>
                <w:numId w:val="7"/>
              </w:numPr>
              <w:tabs>
                <w:tab w:val="left" w:pos="125"/>
              </w:tabs>
              <w:jc w:val="both"/>
            </w:pPr>
            <w:r>
              <w:t>выполнение задания;</w:t>
            </w:r>
          </w:p>
        </w:tc>
      </w:tr>
    </w:tbl>
    <w:p w14:paraId="241100A6"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109"/>
        <w:gridCol w:w="10358"/>
      </w:tblGrid>
      <w:tr w:rsidR="00B72EC2" w14:paraId="5CFBCD13" w14:textId="77777777">
        <w:trPr>
          <w:trHeight w:hRule="exact" w:val="8755"/>
          <w:jc w:val="center"/>
        </w:trPr>
        <w:tc>
          <w:tcPr>
            <w:tcW w:w="710" w:type="dxa"/>
            <w:tcBorders>
              <w:top w:val="single" w:sz="4" w:space="0" w:color="auto"/>
              <w:left w:val="single" w:sz="4" w:space="0" w:color="auto"/>
              <w:bottom w:val="single" w:sz="4" w:space="0" w:color="auto"/>
            </w:tcBorders>
            <w:shd w:val="clear" w:color="auto" w:fill="FFFFFF"/>
          </w:tcPr>
          <w:p w14:paraId="3B52A790" w14:textId="77777777" w:rsidR="00B72EC2" w:rsidRDefault="00B72EC2">
            <w:pPr>
              <w:rPr>
                <w:sz w:val="10"/>
                <w:szCs w:val="10"/>
              </w:rPr>
            </w:pPr>
          </w:p>
        </w:tc>
        <w:tc>
          <w:tcPr>
            <w:tcW w:w="4109" w:type="dxa"/>
            <w:tcBorders>
              <w:top w:val="single" w:sz="4" w:space="0" w:color="auto"/>
              <w:left w:val="single" w:sz="4" w:space="0" w:color="auto"/>
              <w:bottom w:val="single" w:sz="4" w:space="0" w:color="auto"/>
            </w:tcBorders>
            <w:shd w:val="clear" w:color="auto" w:fill="FFFFFF"/>
          </w:tcPr>
          <w:p w14:paraId="6CF30F2F" w14:textId="77777777" w:rsidR="00B72EC2" w:rsidRDefault="00B72EC2">
            <w:pPr>
              <w:rPr>
                <w:sz w:val="10"/>
                <w:szCs w:val="10"/>
              </w:rPr>
            </w:pPr>
          </w:p>
        </w:tc>
        <w:tc>
          <w:tcPr>
            <w:tcW w:w="10358" w:type="dxa"/>
            <w:tcBorders>
              <w:top w:val="single" w:sz="4" w:space="0" w:color="auto"/>
              <w:left w:val="single" w:sz="4" w:space="0" w:color="auto"/>
              <w:bottom w:val="single" w:sz="4" w:space="0" w:color="auto"/>
              <w:right w:val="single" w:sz="4" w:space="0" w:color="auto"/>
            </w:tcBorders>
            <w:shd w:val="clear" w:color="auto" w:fill="FFFFFF"/>
            <w:vAlign w:val="bottom"/>
          </w:tcPr>
          <w:p w14:paraId="439A700A" w14:textId="77777777" w:rsidR="00B72EC2" w:rsidRDefault="004F5992">
            <w:pPr>
              <w:pStyle w:val="a8"/>
              <w:numPr>
                <w:ilvl w:val="0"/>
                <w:numId w:val="8"/>
              </w:numPr>
              <w:tabs>
                <w:tab w:val="left" w:pos="120"/>
              </w:tabs>
              <w:jc w:val="both"/>
            </w:pPr>
            <w:r>
              <w:t>ресурсы;</w:t>
            </w:r>
          </w:p>
          <w:p w14:paraId="16C9141D" w14:textId="77777777" w:rsidR="00B72EC2" w:rsidRDefault="004F5992">
            <w:pPr>
              <w:pStyle w:val="a8"/>
              <w:numPr>
                <w:ilvl w:val="0"/>
                <w:numId w:val="8"/>
              </w:numPr>
              <w:tabs>
                <w:tab w:val="left" w:pos="125"/>
              </w:tabs>
              <w:jc w:val="both"/>
            </w:pPr>
            <w:r>
              <w:t>информационная система и информационное взаимодействие;</w:t>
            </w:r>
          </w:p>
          <w:p w14:paraId="3B156644" w14:textId="77777777" w:rsidR="00B72EC2" w:rsidRDefault="004F5992">
            <w:pPr>
              <w:pStyle w:val="a8"/>
              <w:numPr>
                <w:ilvl w:val="0"/>
                <w:numId w:val="8"/>
              </w:numPr>
              <w:tabs>
                <w:tab w:val="left" w:pos="125"/>
              </w:tabs>
              <w:jc w:val="both"/>
            </w:pPr>
            <w:r>
              <w:t>процесс мониторинга и устранения недостатков.</w:t>
            </w:r>
          </w:p>
          <w:p w14:paraId="3F010E5A" w14:textId="099D9144" w:rsidR="00B72EC2" w:rsidRDefault="004F5992">
            <w:pPr>
              <w:pStyle w:val="a8"/>
              <w:jc w:val="both"/>
            </w:pPr>
            <w:r>
              <w:t xml:space="preserve">Внутренний контроль качества в Обществе с 06 декабря 2023 год осуществлялся в соответствии с «Правилами внутреннего контроля качества работы </w:t>
            </w:r>
            <w:r w:rsidR="00562092">
              <w:t>ООО «ЦКС-АУДИТ»</w:t>
            </w:r>
            <w:r>
              <w:t xml:space="preserve"> (в редакциях, действующих в 2023 году).</w:t>
            </w:r>
          </w:p>
          <w:p w14:paraId="26906FC2" w14:textId="77777777" w:rsidR="00B72EC2" w:rsidRDefault="004F5992">
            <w:pPr>
              <w:pStyle w:val="a8"/>
              <w:jc w:val="both"/>
            </w:pPr>
            <w:r>
              <w:t>Правила были разработаны в соответствии с требованиями:</w:t>
            </w:r>
          </w:p>
          <w:p w14:paraId="0E1C2FE2" w14:textId="77777777" w:rsidR="00B72EC2" w:rsidRDefault="004F5992">
            <w:pPr>
              <w:pStyle w:val="a8"/>
              <w:numPr>
                <w:ilvl w:val="0"/>
                <w:numId w:val="9"/>
              </w:numPr>
              <w:tabs>
                <w:tab w:val="left" w:pos="125"/>
              </w:tabs>
              <w:jc w:val="both"/>
            </w:pPr>
            <w:r>
              <w:t>Федерального закона от 30 декабря 2008 года № 307-ФЗ «Об аудиторской деятельности»;</w:t>
            </w:r>
          </w:p>
          <w:p w14:paraId="6A65B2BD" w14:textId="77777777" w:rsidR="00B72EC2" w:rsidRDefault="004F5992">
            <w:pPr>
              <w:pStyle w:val="a8"/>
              <w:numPr>
                <w:ilvl w:val="0"/>
                <w:numId w:val="9"/>
              </w:numPr>
              <w:tabs>
                <w:tab w:val="left" w:pos="158"/>
              </w:tabs>
              <w:jc w:val="both"/>
            </w:pPr>
            <w:r>
              <w:t>Международного стандарта аудита (МСА) 220 (пересмотренный) «Контроль качества при проведении аудита финансовой отчетности»;</w:t>
            </w:r>
          </w:p>
          <w:p w14:paraId="5A86DAFE" w14:textId="77777777" w:rsidR="00B72EC2" w:rsidRDefault="004F5992">
            <w:pPr>
              <w:pStyle w:val="a8"/>
              <w:numPr>
                <w:ilvl w:val="0"/>
                <w:numId w:val="9"/>
              </w:numPr>
              <w:tabs>
                <w:tab w:val="left" w:pos="197"/>
              </w:tabs>
              <w:jc w:val="both"/>
            </w:pPr>
            <w:r>
              <w:t>Международного стандарта управления качеством (МСК) 1 «Управление качеством в аудиторских организациях, проводящих аудиторские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14:paraId="028C366B" w14:textId="77777777" w:rsidR="00B72EC2" w:rsidRDefault="004F5992">
            <w:pPr>
              <w:pStyle w:val="a8"/>
              <w:numPr>
                <w:ilvl w:val="0"/>
                <w:numId w:val="9"/>
              </w:numPr>
              <w:tabs>
                <w:tab w:val="left" w:pos="120"/>
              </w:tabs>
              <w:jc w:val="both"/>
            </w:pPr>
            <w:r>
              <w:t>Международного стандарта управления качеством (МСК) 2 «Проверка качества выполнения заданий»;</w:t>
            </w:r>
          </w:p>
          <w:p w14:paraId="581048D0" w14:textId="77777777" w:rsidR="00B72EC2" w:rsidRDefault="004F5992">
            <w:pPr>
              <w:pStyle w:val="a8"/>
              <w:numPr>
                <w:ilvl w:val="0"/>
                <w:numId w:val="9"/>
              </w:numPr>
              <w:tabs>
                <w:tab w:val="left" w:pos="120"/>
              </w:tabs>
              <w:jc w:val="both"/>
            </w:pPr>
            <w:r>
              <w:t>Кодекса профессиональной этики аудиторов;</w:t>
            </w:r>
          </w:p>
          <w:p w14:paraId="03C63846" w14:textId="77777777" w:rsidR="00B72EC2" w:rsidRDefault="004F5992">
            <w:pPr>
              <w:pStyle w:val="a8"/>
              <w:numPr>
                <w:ilvl w:val="0"/>
                <w:numId w:val="9"/>
              </w:numPr>
              <w:tabs>
                <w:tab w:val="left" w:pos="110"/>
              </w:tabs>
              <w:jc w:val="both"/>
            </w:pPr>
            <w:r>
              <w:t>Правилами независимости аудиторов и аудиторских организаций -членов Саморегулируемой организации аудиторов Ассоциации «Содружество», утверждены Решением Правления НП ААС от 22 июля 2016 года (протокол № 225);</w:t>
            </w:r>
          </w:p>
          <w:p w14:paraId="66697E57" w14:textId="77777777" w:rsidR="00B72EC2" w:rsidRDefault="004F5992">
            <w:pPr>
              <w:pStyle w:val="a8"/>
              <w:numPr>
                <w:ilvl w:val="0"/>
                <w:numId w:val="9"/>
              </w:numPr>
              <w:tabs>
                <w:tab w:val="left" w:pos="168"/>
              </w:tabs>
              <w:jc w:val="both"/>
            </w:pPr>
            <w:r>
              <w:t>Правила независимости аудиторов и аудиторских организаций, одобренных Советом по аудиторской деятельности 19 декабря 2019 года, (протокол № 51);</w:t>
            </w:r>
          </w:p>
          <w:p w14:paraId="7820B02F" w14:textId="77777777" w:rsidR="00B72EC2" w:rsidRDefault="004F5992">
            <w:pPr>
              <w:pStyle w:val="a8"/>
              <w:numPr>
                <w:ilvl w:val="0"/>
                <w:numId w:val="9"/>
              </w:numPr>
              <w:tabs>
                <w:tab w:val="left" w:pos="130"/>
              </w:tabs>
              <w:jc w:val="both"/>
            </w:pPr>
            <w:r>
              <w:t>Правила независимости аудиторов и аудиторских организаций, утвержденных решением Правления СРО ААС от 27 декабря 2023 года, (протокол № 658).</w:t>
            </w:r>
          </w:p>
          <w:p w14:paraId="19140073" w14:textId="67BB667C" w:rsidR="00B72EC2" w:rsidRDefault="004F5992">
            <w:pPr>
              <w:pStyle w:val="a8"/>
              <w:jc w:val="both"/>
            </w:pPr>
            <w:r>
              <w:t xml:space="preserve">Система внутреннего контроля качества устанавливает единые требования к системе контроля качества услуг в аудиторской организации и распространяется на все задания, относящиеся к аудиторской деятельности. Установленные политика и конкретные процедуры внутреннего контроля качества являются обязательными к исполнению всеми сотрудниками </w:t>
            </w:r>
            <w:r w:rsidR="00562092">
              <w:t>ООО «ЦКС-АУДИТ»</w:t>
            </w:r>
            <w:r>
              <w:t>.</w:t>
            </w:r>
          </w:p>
          <w:p w14:paraId="2F61FB8B" w14:textId="77777777" w:rsidR="00B72EC2" w:rsidRDefault="004F5992">
            <w:pPr>
              <w:pStyle w:val="a8"/>
              <w:jc w:val="both"/>
            </w:pPr>
            <w:r>
              <w:t>Система управления качеством функционирует на непрерывной и циклической основе и учитывает изменения в характере и обстоятельствах аудиторской организации и ее заданий. Указанная система охватывает следующие компоненты:</w:t>
            </w:r>
          </w:p>
        </w:tc>
      </w:tr>
    </w:tbl>
    <w:p w14:paraId="42F739FA" w14:textId="77777777" w:rsidR="00B72EC2" w:rsidRDefault="004F5992">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114"/>
        <w:gridCol w:w="10358"/>
      </w:tblGrid>
      <w:tr w:rsidR="00B72EC2" w14:paraId="1D453A18" w14:textId="77777777">
        <w:trPr>
          <w:trHeight w:hRule="exact" w:val="3509"/>
        </w:trPr>
        <w:tc>
          <w:tcPr>
            <w:tcW w:w="4114" w:type="dxa"/>
            <w:tcBorders>
              <w:top w:val="single" w:sz="4" w:space="0" w:color="auto"/>
              <w:left w:val="single" w:sz="4" w:space="0" w:color="auto"/>
            </w:tcBorders>
            <w:shd w:val="clear" w:color="auto" w:fill="FFFFFF"/>
          </w:tcPr>
          <w:p w14:paraId="21781120" w14:textId="77777777" w:rsidR="00B72EC2" w:rsidRDefault="00B72EC2">
            <w:pPr>
              <w:framePr w:w="14472" w:h="8765" w:hSpace="605" w:wrap="notBeside" w:vAnchor="text" w:hAnchor="text" w:x="668" w:y="1"/>
              <w:rPr>
                <w:sz w:val="10"/>
                <w:szCs w:val="10"/>
              </w:rPr>
            </w:pPr>
          </w:p>
        </w:tc>
        <w:tc>
          <w:tcPr>
            <w:tcW w:w="10358" w:type="dxa"/>
            <w:tcBorders>
              <w:top w:val="single" w:sz="4" w:space="0" w:color="auto"/>
              <w:left w:val="single" w:sz="4" w:space="0" w:color="auto"/>
              <w:right w:val="single" w:sz="4" w:space="0" w:color="auto"/>
            </w:tcBorders>
            <w:shd w:val="clear" w:color="auto" w:fill="FFFFFF"/>
            <w:vAlign w:val="bottom"/>
          </w:tcPr>
          <w:p w14:paraId="1635C248" w14:textId="77777777" w:rsidR="00B72EC2" w:rsidRDefault="004F5992">
            <w:pPr>
              <w:pStyle w:val="a8"/>
              <w:framePr w:w="14472" w:h="8765" w:hSpace="605" w:wrap="notBeside" w:vAnchor="text" w:hAnchor="text" w:x="668" w:y="1"/>
              <w:numPr>
                <w:ilvl w:val="0"/>
                <w:numId w:val="10"/>
              </w:numPr>
              <w:tabs>
                <w:tab w:val="left" w:pos="125"/>
              </w:tabs>
            </w:pPr>
            <w:r>
              <w:t>процесс оценки рисков в аудиторской организации;</w:t>
            </w:r>
          </w:p>
          <w:p w14:paraId="276B0CD7" w14:textId="77777777" w:rsidR="00B72EC2" w:rsidRDefault="004F5992">
            <w:pPr>
              <w:pStyle w:val="a8"/>
              <w:framePr w:w="14472" w:h="8765" w:hSpace="605" w:wrap="notBeside" w:vAnchor="text" w:hAnchor="text" w:x="668" w:y="1"/>
              <w:numPr>
                <w:ilvl w:val="0"/>
                <w:numId w:val="10"/>
              </w:numPr>
              <w:tabs>
                <w:tab w:val="left" w:pos="120"/>
              </w:tabs>
            </w:pPr>
            <w:r>
              <w:t>управление и высшее руководство;</w:t>
            </w:r>
          </w:p>
          <w:p w14:paraId="50D84EEC" w14:textId="77777777" w:rsidR="00B72EC2" w:rsidRDefault="004F5992">
            <w:pPr>
              <w:pStyle w:val="a8"/>
              <w:framePr w:w="14472" w:h="8765" w:hSpace="605" w:wrap="notBeside" w:vAnchor="text" w:hAnchor="text" w:x="668" w:y="1"/>
              <w:numPr>
                <w:ilvl w:val="0"/>
                <w:numId w:val="10"/>
              </w:numPr>
              <w:tabs>
                <w:tab w:val="left" w:pos="125"/>
              </w:tabs>
            </w:pPr>
            <w:r>
              <w:t>соответствующие этические требования;</w:t>
            </w:r>
          </w:p>
          <w:p w14:paraId="1558A421" w14:textId="77777777" w:rsidR="00B72EC2" w:rsidRDefault="004F5992">
            <w:pPr>
              <w:pStyle w:val="a8"/>
              <w:framePr w:w="14472" w:h="8765" w:hSpace="605" w:wrap="notBeside" w:vAnchor="text" w:hAnchor="text" w:x="668" w:y="1"/>
              <w:numPr>
                <w:ilvl w:val="0"/>
                <w:numId w:val="10"/>
              </w:numPr>
              <w:tabs>
                <w:tab w:val="left" w:pos="130"/>
              </w:tabs>
            </w:pPr>
            <w:r>
              <w:t>принятие решения о начале и (или) продолжении работы с клиентом либо работы по определенному заданию;</w:t>
            </w:r>
          </w:p>
          <w:p w14:paraId="049D4B27" w14:textId="77777777" w:rsidR="00B72EC2" w:rsidRDefault="004F5992">
            <w:pPr>
              <w:pStyle w:val="a8"/>
              <w:framePr w:w="14472" w:h="8765" w:hSpace="605" w:wrap="notBeside" w:vAnchor="text" w:hAnchor="text" w:x="668" w:y="1"/>
              <w:numPr>
                <w:ilvl w:val="0"/>
                <w:numId w:val="10"/>
              </w:numPr>
              <w:tabs>
                <w:tab w:val="left" w:pos="125"/>
              </w:tabs>
              <w:jc w:val="both"/>
            </w:pPr>
            <w:r>
              <w:t>выполнение задания;</w:t>
            </w:r>
          </w:p>
          <w:p w14:paraId="2158BD62" w14:textId="77777777" w:rsidR="00B72EC2" w:rsidRDefault="004F5992">
            <w:pPr>
              <w:pStyle w:val="a8"/>
              <w:framePr w:w="14472" w:h="8765" w:hSpace="605" w:wrap="notBeside" w:vAnchor="text" w:hAnchor="text" w:x="668" w:y="1"/>
              <w:numPr>
                <w:ilvl w:val="0"/>
                <w:numId w:val="10"/>
              </w:numPr>
              <w:tabs>
                <w:tab w:val="left" w:pos="120"/>
              </w:tabs>
              <w:jc w:val="both"/>
            </w:pPr>
            <w:r>
              <w:t>ресурсы;</w:t>
            </w:r>
          </w:p>
          <w:p w14:paraId="64662481" w14:textId="77777777" w:rsidR="00B72EC2" w:rsidRDefault="004F5992">
            <w:pPr>
              <w:pStyle w:val="a8"/>
              <w:framePr w:w="14472" w:h="8765" w:hSpace="605" w:wrap="notBeside" w:vAnchor="text" w:hAnchor="text" w:x="668" w:y="1"/>
              <w:numPr>
                <w:ilvl w:val="0"/>
                <w:numId w:val="10"/>
              </w:numPr>
              <w:tabs>
                <w:tab w:val="left" w:pos="125"/>
              </w:tabs>
              <w:jc w:val="both"/>
            </w:pPr>
            <w:r>
              <w:t>информационная система и информационное взаимодействие;</w:t>
            </w:r>
          </w:p>
          <w:p w14:paraId="3D9342C7" w14:textId="77777777" w:rsidR="00B72EC2" w:rsidRDefault="004F5992">
            <w:pPr>
              <w:pStyle w:val="a8"/>
              <w:framePr w:w="14472" w:h="8765" w:hSpace="605" w:wrap="notBeside" w:vAnchor="text" w:hAnchor="text" w:x="668" w:y="1"/>
              <w:numPr>
                <w:ilvl w:val="0"/>
                <w:numId w:val="10"/>
              </w:numPr>
              <w:tabs>
                <w:tab w:val="left" w:pos="125"/>
              </w:tabs>
              <w:jc w:val="both"/>
            </w:pPr>
            <w:r>
              <w:t>процесс мониторинга и устранения недостатков.</w:t>
            </w:r>
          </w:p>
          <w:p w14:paraId="5575A4EF" w14:textId="208BE772" w:rsidR="00B72EC2" w:rsidRDefault="004F5992">
            <w:pPr>
              <w:pStyle w:val="a8"/>
              <w:framePr w:w="14472" w:h="8765" w:hSpace="605" w:wrap="notBeside" w:vAnchor="text" w:hAnchor="text" w:x="668" w:y="1"/>
              <w:jc w:val="both"/>
            </w:pPr>
            <w:r>
              <w:t xml:space="preserve">Заявление Директора </w:t>
            </w:r>
            <w:r w:rsidR="00562092">
              <w:t>ООО «ЦКС-АУДИТ»</w:t>
            </w:r>
            <w:r>
              <w:t xml:space="preserve"> о наличии и результативности системы внутреннего контроля аудиторской организации на 01.01.202</w:t>
            </w:r>
            <w:r w:rsidR="0043320D">
              <w:t>3</w:t>
            </w:r>
            <w:r>
              <w:t xml:space="preserve"> представлено в Приложении № 3 к Раскрытию информации о деятельности </w:t>
            </w:r>
            <w:r w:rsidR="00562092">
              <w:t>ООО «ЦКС-АУДИТ»</w:t>
            </w:r>
            <w:r>
              <w:t>.</w:t>
            </w:r>
          </w:p>
        </w:tc>
      </w:tr>
      <w:tr w:rsidR="00B72EC2" w14:paraId="51A9DF18" w14:textId="77777777" w:rsidTr="0043320D">
        <w:trPr>
          <w:trHeight w:hRule="exact" w:val="2447"/>
        </w:trPr>
        <w:tc>
          <w:tcPr>
            <w:tcW w:w="4114" w:type="dxa"/>
            <w:tcBorders>
              <w:top w:val="single" w:sz="4" w:space="0" w:color="auto"/>
              <w:left w:val="single" w:sz="4" w:space="0" w:color="auto"/>
              <w:bottom w:val="single" w:sz="4" w:space="0" w:color="auto"/>
            </w:tcBorders>
            <w:shd w:val="clear" w:color="auto" w:fill="FFFFFF"/>
          </w:tcPr>
          <w:p w14:paraId="03D27953" w14:textId="77777777" w:rsidR="00B72EC2" w:rsidRDefault="004F5992">
            <w:pPr>
              <w:pStyle w:val="a8"/>
              <w:framePr w:w="14472" w:h="8765" w:hSpace="605" w:wrap="notBeside" w:vAnchor="text" w:hAnchor="text" w:x="668" w:y="1"/>
              <w:jc w:val="both"/>
            </w:pPr>
            <w:r>
              <w:t>Сведения о внешних проверках деятельности аудиторской организации, проведенных в течение трех лет, непосредственно предшествующих году, в котором раскрывается информация, с указанием контрольного (надзорного) органа (организации), проводившего проверки, года проведения проверок</w:t>
            </w:r>
          </w:p>
        </w:tc>
        <w:tc>
          <w:tcPr>
            <w:tcW w:w="10358" w:type="dxa"/>
            <w:tcBorders>
              <w:top w:val="single" w:sz="4" w:space="0" w:color="auto"/>
              <w:left w:val="single" w:sz="4" w:space="0" w:color="auto"/>
              <w:bottom w:val="single" w:sz="4" w:space="0" w:color="auto"/>
              <w:right w:val="single" w:sz="4" w:space="0" w:color="auto"/>
            </w:tcBorders>
            <w:shd w:val="clear" w:color="auto" w:fill="FFFFFF"/>
          </w:tcPr>
          <w:p w14:paraId="67FF8BFA" w14:textId="09100EAF" w:rsidR="00B72EC2" w:rsidRPr="00020CC3" w:rsidRDefault="004F5992" w:rsidP="00020CC3">
            <w:pPr>
              <w:pStyle w:val="a8"/>
              <w:framePr w:w="14472" w:h="8765" w:hSpace="605" w:wrap="notBeside" w:vAnchor="text" w:hAnchor="text" w:x="668" w:y="1"/>
              <w:jc w:val="both"/>
              <w:rPr>
                <w:color w:val="000000" w:themeColor="text1"/>
              </w:rPr>
            </w:pPr>
            <w:r w:rsidRPr="00020CC3">
              <w:rPr>
                <w:color w:val="000000" w:themeColor="text1"/>
              </w:rPr>
              <w:t xml:space="preserve">В </w:t>
            </w:r>
            <w:r w:rsidR="0043320D" w:rsidRPr="00020CC3">
              <w:rPr>
                <w:color w:val="000000" w:themeColor="text1"/>
              </w:rPr>
              <w:t>2023</w:t>
            </w:r>
            <w:r w:rsidRPr="00020CC3">
              <w:rPr>
                <w:color w:val="000000" w:themeColor="text1"/>
              </w:rPr>
              <w:t xml:space="preserve"> году </w:t>
            </w:r>
            <w:r w:rsidR="0043320D" w:rsidRPr="00020CC3">
              <w:rPr>
                <w:color w:val="000000" w:themeColor="text1"/>
              </w:rPr>
              <w:t xml:space="preserve">Саморегулируемая организация аудиторов Ассоциация «Содружество» </w:t>
            </w:r>
            <w:r w:rsidRPr="00020CC3">
              <w:rPr>
                <w:color w:val="000000" w:themeColor="text1"/>
              </w:rPr>
              <w:t xml:space="preserve">завершило внешнюю проверку деятельности </w:t>
            </w:r>
            <w:r w:rsidR="00562092" w:rsidRPr="00020CC3">
              <w:rPr>
                <w:color w:val="000000" w:themeColor="text1"/>
              </w:rPr>
              <w:t>ООО «ЦКС-АУДИТ»</w:t>
            </w:r>
            <w:r w:rsidRPr="00020CC3">
              <w:rPr>
                <w:color w:val="000000" w:themeColor="text1"/>
              </w:rPr>
              <w:t xml:space="preserve"> за период 201</w:t>
            </w:r>
            <w:r w:rsidR="00020CC3" w:rsidRPr="00020CC3">
              <w:rPr>
                <w:color w:val="000000" w:themeColor="text1"/>
              </w:rPr>
              <w:t>7</w:t>
            </w:r>
            <w:r w:rsidRPr="00020CC3">
              <w:rPr>
                <w:color w:val="000000" w:themeColor="text1"/>
              </w:rPr>
              <w:t>-20</w:t>
            </w:r>
            <w:r w:rsidR="00020CC3" w:rsidRPr="00020CC3">
              <w:rPr>
                <w:color w:val="000000" w:themeColor="text1"/>
              </w:rPr>
              <w:t>22</w:t>
            </w:r>
            <w:r w:rsidRPr="00020CC3">
              <w:rPr>
                <w:color w:val="000000" w:themeColor="text1"/>
              </w:rPr>
              <w:t xml:space="preserve"> гг. Решением Комитета по контролю качества СРО А</w:t>
            </w:r>
            <w:r w:rsidR="0043320D" w:rsidRPr="00020CC3">
              <w:rPr>
                <w:color w:val="000000" w:themeColor="text1"/>
              </w:rPr>
              <w:t>АС</w:t>
            </w:r>
            <w:r w:rsidRPr="00020CC3">
              <w:rPr>
                <w:color w:val="000000" w:themeColor="text1"/>
              </w:rPr>
              <w:t xml:space="preserve"> (</w:t>
            </w:r>
            <w:r w:rsidR="00020CC3" w:rsidRPr="00020CC3">
              <w:rPr>
                <w:color w:val="000000" w:themeColor="text1"/>
              </w:rPr>
              <w:t>Протокол № 23-23 от 06.09.2023</w:t>
            </w:r>
            <w:r w:rsidRPr="00020CC3">
              <w:rPr>
                <w:color w:val="000000" w:themeColor="text1"/>
              </w:rPr>
              <w:t>) утвержден результат проверки внешнего контроля качества работы с оценкой «</w:t>
            </w:r>
            <w:r w:rsidR="00020CC3" w:rsidRPr="00020CC3">
              <w:rPr>
                <w:color w:val="000000" w:themeColor="text1"/>
              </w:rPr>
              <w:t>4-Выписка».</w:t>
            </w:r>
          </w:p>
        </w:tc>
      </w:tr>
    </w:tbl>
    <w:p w14:paraId="7CE07D6C" w14:textId="77777777" w:rsidR="00B72EC2" w:rsidRDefault="004F5992">
      <w:pPr>
        <w:pStyle w:val="aa"/>
        <w:framePr w:w="312" w:h="274" w:hSpace="62" w:wrap="notBeside" w:vAnchor="text" w:hAnchor="text" w:x="63" w:y="3510"/>
      </w:pPr>
      <w:r>
        <w:rPr>
          <w:b w:val="0"/>
          <w:bCs w:val="0"/>
        </w:rPr>
        <w:t>6.2</w:t>
      </w:r>
    </w:p>
    <w:p w14:paraId="4B38930B"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109"/>
        <w:gridCol w:w="10358"/>
      </w:tblGrid>
      <w:tr w:rsidR="00B72EC2" w14:paraId="5036ABC2" w14:textId="77777777">
        <w:trPr>
          <w:trHeight w:hRule="exact" w:val="1464"/>
          <w:jc w:val="center"/>
        </w:trPr>
        <w:tc>
          <w:tcPr>
            <w:tcW w:w="710" w:type="dxa"/>
            <w:tcBorders>
              <w:top w:val="single" w:sz="4" w:space="0" w:color="auto"/>
              <w:left w:val="single" w:sz="4" w:space="0" w:color="auto"/>
            </w:tcBorders>
            <w:shd w:val="clear" w:color="auto" w:fill="FFFFFF"/>
          </w:tcPr>
          <w:p w14:paraId="569EA6EF" w14:textId="77777777" w:rsidR="00B72EC2" w:rsidRDefault="004F5992">
            <w:pPr>
              <w:pStyle w:val="a8"/>
              <w:spacing w:line="240" w:lineRule="auto"/>
            </w:pPr>
            <w:r>
              <w:lastRenderedPageBreak/>
              <w:t>6.3</w:t>
            </w:r>
          </w:p>
        </w:tc>
        <w:tc>
          <w:tcPr>
            <w:tcW w:w="4109" w:type="dxa"/>
            <w:tcBorders>
              <w:top w:val="single" w:sz="4" w:space="0" w:color="auto"/>
              <w:left w:val="single" w:sz="4" w:space="0" w:color="auto"/>
            </w:tcBorders>
            <w:shd w:val="clear" w:color="auto" w:fill="FFFFFF"/>
            <w:vAlign w:val="bottom"/>
          </w:tcPr>
          <w:p w14:paraId="1F76FBD0" w14:textId="77777777" w:rsidR="00B72EC2" w:rsidRDefault="004F5992">
            <w:pPr>
              <w:pStyle w:val="a8"/>
              <w:jc w:val="both"/>
            </w:pPr>
            <w:r>
              <w:t>Меры дисциплинарного и иного воздействия, примененные в отношении аудиторской организации в течение года, в котором раскрывается информация, и предшествующего ему года</w:t>
            </w:r>
          </w:p>
        </w:tc>
        <w:tc>
          <w:tcPr>
            <w:tcW w:w="10358" w:type="dxa"/>
            <w:tcBorders>
              <w:top w:val="single" w:sz="4" w:space="0" w:color="auto"/>
              <w:left w:val="single" w:sz="4" w:space="0" w:color="auto"/>
              <w:right w:val="single" w:sz="4" w:space="0" w:color="auto"/>
            </w:tcBorders>
            <w:shd w:val="clear" w:color="auto" w:fill="FFFFFF"/>
          </w:tcPr>
          <w:p w14:paraId="32A71E00" w14:textId="0AC7A450" w:rsidR="00B72EC2" w:rsidRDefault="004F5992">
            <w:pPr>
              <w:pStyle w:val="a8"/>
              <w:jc w:val="both"/>
            </w:pPr>
            <w:r>
              <w:t xml:space="preserve">см. пункт 6.2 данного раздела настоящего Раскрытия информации о деятельности </w:t>
            </w:r>
            <w:r w:rsidR="00562092">
              <w:t>ООО «ЦКС-АУДИТ»</w:t>
            </w:r>
          </w:p>
        </w:tc>
      </w:tr>
      <w:tr w:rsidR="00B72EC2" w14:paraId="6B6FFC75" w14:textId="77777777">
        <w:trPr>
          <w:trHeight w:hRule="exact" w:val="312"/>
          <w:jc w:val="center"/>
        </w:trPr>
        <w:tc>
          <w:tcPr>
            <w:tcW w:w="710" w:type="dxa"/>
            <w:tcBorders>
              <w:top w:val="single" w:sz="4" w:space="0" w:color="auto"/>
              <w:left w:val="single" w:sz="4" w:space="0" w:color="auto"/>
              <w:bottom w:val="single" w:sz="4" w:space="0" w:color="auto"/>
            </w:tcBorders>
            <w:shd w:val="clear" w:color="auto" w:fill="FFFFFF"/>
          </w:tcPr>
          <w:p w14:paraId="5C680F6F" w14:textId="77777777" w:rsidR="00B72EC2" w:rsidRDefault="00B72EC2">
            <w:pPr>
              <w:rPr>
                <w:sz w:val="10"/>
                <w:szCs w:val="10"/>
              </w:rPr>
            </w:pPr>
          </w:p>
        </w:tc>
        <w:tc>
          <w:tcPr>
            <w:tcW w:w="144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F250CFD" w14:textId="77777777" w:rsidR="00B72EC2" w:rsidRDefault="004F5992">
            <w:pPr>
              <w:pStyle w:val="a8"/>
              <w:spacing w:line="240" w:lineRule="auto"/>
            </w:pPr>
            <w:r>
              <w:rPr>
                <w:b/>
                <w:bCs/>
              </w:rPr>
              <w:t>О внутреннем контроле качества работы аудиторской организации на финансовом рынке</w:t>
            </w:r>
          </w:p>
        </w:tc>
      </w:tr>
    </w:tbl>
    <w:p w14:paraId="4234F756"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6"/>
        <w:gridCol w:w="4109"/>
        <w:gridCol w:w="10344"/>
      </w:tblGrid>
      <w:tr w:rsidR="00B72EC2" w14:paraId="4F219106" w14:textId="77777777">
        <w:trPr>
          <w:trHeight w:hRule="exact" w:val="1166"/>
          <w:jc w:val="center"/>
        </w:trPr>
        <w:tc>
          <w:tcPr>
            <w:tcW w:w="696" w:type="dxa"/>
            <w:tcBorders>
              <w:top w:val="single" w:sz="4" w:space="0" w:color="auto"/>
              <w:left w:val="single" w:sz="4" w:space="0" w:color="auto"/>
            </w:tcBorders>
            <w:shd w:val="clear" w:color="auto" w:fill="FFFFFF"/>
          </w:tcPr>
          <w:p w14:paraId="05016833" w14:textId="77777777" w:rsidR="00B72EC2" w:rsidRDefault="004F5992">
            <w:pPr>
              <w:pStyle w:val="a8"/>
              <w:spacing w:line="240" w:lineRule="auto"/>
            </w:pPr>
            <w:r>
              <w:lastRenderedPageBreak/>
              <w:t>6.4</w:t>
            </w:r>
          </w:p>
        </w:tc>
        <w:tc>
          <w:tcPr>
            <w:tcW w:w="4109" w:type="dxa"/>
            <w:tcBorders>
              <w:top w:val="single" w:sz="4" w:space="0" w:color="auto"/>
              <w:left w:val="single" w:sz="4" w:space="0" w:color="auto"/>
            </w:tcBorders>
            <w:shd w:val="clear" w:color="auto" w:fill="FFFFFF"/>
          </w:tcPr>
          <w:p w14:paraId="22072AB8" w14:textId="77777777" w:rsidR="00B72EC2" w:rsidRDefault="004F5992">
            <w:pPr>
              <w:pStyle w:val="a8"/>
              <w:jc w:val="both"/>
            </w:pPr>
            <w:r>
              <w:t>Информация об органах и (или) лицах, ответственных за функционирование системы внутреннего контроля качества работы</w:t>
            </w:r>
          </w:p>
        </w:tc>
        <w:tc>
          <w:tcPr>
            <w:tcW w:w="10344" w:type="dxa"/>
            <w:tcBorders>
              <w:top w:val="single" w:sz="4" w:space="0" w:color="auto"/>
              <w:left w:val="single" w:sz="4" w:space="0" w:color="auto"/>
              <w:right w:val="single" w:sz="4" w:space="0" w:color="auto"/>
            </w:tcBorders>
            <w:shd w:val="clear" w:color="auto" w:fill="FFFFFF"/>
          </w:tcPr>
          <w:p w14:paraId="07FEA58C" w14:textId="07812C53" w:rsidR="00B72EC2" w:rsidRDefault="004F5992">
            <w:pPr>
              <w:pStyle w:val="a8"/>
              <w:jc w:val="both"/>
            </w:pPr>
            <w:r>
              <w:t xml:space="preserve">Ответственность за функционирование системы контроля качества несет </w:t>
            </w:r>
            <w:r w:rsidR="00020CC3">
              <w:t xml:space="preserve">Генеральный </w:t>
            </w:r>
            <w:r>
              <w:t xml:space="preserve">Директор </w:t>
            </w:r>
            <w:r w:rsidR="00562092">
              <w:t>ООО «ЦКС-АУДИТ»</w:t>
            </w:r>
            <w:r w:rsidR="00020CC3">
              <w:t xml:space="preserve"> </w:t>
            </w:r>
            <w:r w:rsidR="00020CC3" w:rsidRPr="00020CC3">
              <w:t>Лавренов Юрий Владимирович</w:t>
            </w:r>
            <w:r w:rsidR="00020CC3">
              <w:t xml:space="preserve"> до 16.07.2025,</w:t>
            </w:r>
            <w:r>
              <w:t xml:space="preserve"> </w:t>
            </w:r>
            <w:r w:rsidR="00020CC3" w:rsidRPr="00020CC3">
              <w:t>Селезнева Елена Петровна</w:t>
            </w:r>
            <w:r w:rsidR="00020CC3">
              <w:t xml:space="preserve"> с 16.07.2025</w:t>
            </w:r>
            <w:r>
              <w:t xml:space="preserve">. </w:t>
            </w:r>
            <w:r w:rsidR="00020CC3">
              <w:t>Генеральный д</w:t>
            </w:r>
            <w:r>
              <w:t>иректор осознает, что достижение высокого качества выполнения всех заданий является наиважнейшей целью деятельности Общества.</w:t>
            </w:r>
          </w:p>
        </w:tc>
      </w:tr>
      <w:tr w:rsidR="00B72EC2" w14:paraId="76B90D43" w14:textId="77777777">
        <w:trPr>
          <w:trHeight w:hRule="exact" w:val="4373"/>
          <w:jc w:val="center"/>
        </w:trPr>
        <w:tc>
          <w:tcPr>
            <w:tcW w:w="696" w:type="dxa"/>
            <w:tcBorders>
              <w:top w:val="single" w:sz="4" w:space="0" w:color="auto"/>
              <w:left w:val="single" w:sz="4" w:space="0" w:color="auto"/>
            </w:tcBorders>
            <w:shd w:val="clear" w:color="auto" w:fill="FFFFFF"/>
          </w:tcPr>
          <w:p w14:paraId="55C5709D" w14:textId="77777777" w:rsidR="00B72EC2" w:rsidRDefault="004F5992">
            <w:pPr>
              <w:pStyle w:val="a8"/>
              <w:spacing w:line="240" w:lineRule="auto"/>
            </w:pPr>
            <w:r>
              <w:t>6.5</w:t>
            </w:r>
          </w:p>
        </w:tc>
        <w:tc>
          <w:tcPr>
            <w:tcW w:w="4109" w:type="dxa"/>
            <w:tcBorders>
              <w:top w:val="single" w:sz="4" w:space="0" w:color="auto"/>
              <w:left w:val="single" w:sz="4" w:space="0" w:color="auto"/>
            </w:tcBorders>
            <w:shd w:val="clear" w:color="auto" w:fill="FFFFFF"/>
          </w:tcPr>
          <w:p w14:paraId="127E2449" w14:textId="77777777" w:rsidR="00B72EC2" w:rsidRDefault="004F5992">
            <w:pPr>
              <w:pStyle w:val="a8"/>
              <w:jc w:val="both"/>
            </w:pPr>
            <w:r>
              <w:t>Описание политики и процедур внутреннего контроля качества работы при оказании аудиторских услуг общественно значимым организациям на финансовом рынке</w:t>
            </w:r>
          </w:p>
        </w:tc>
        <w:tc>
          <w:tcPr>
            <w:tcW w:w="10344" w:type="dxa"/>
            <w:tcBorders>
              <w:top w:val="single" w:sz="4" w:space="0" w:color="auto"/>
              <w:left w:val="single" w:sz="4" w:space="0" w:color="auto"/>
              <w:right w:val="single" w:sz="4" w:space="0" w:color="auto"/>
            </w:tcBorders>
            <w:shd w:val="clear" w:color="auto" w:fill="FFFFFF"/>
            <w:vAlign w:val="bottom"/>
          </w:tcPr>
          <w:p w14:paraId="0C42B18E" w14:textId="77777777" w:rsidR="00B72EC2" w:rsidRDefault="004F5992">
            <w:pPr>
              <w:pStyle w:val="a8"/>
              <w:jc w:val="both"/>
            </w:pPr>
            <w:r>
              <w:t>Система внутреннего контроля качества в Обществе включает принципы и процедуры, охватывающие следующие вопросы:</w:t>
            </w:r>
          </w:p>
          <w:p w14:paraId="75A24E6D" w14:textId="77777777" w:rsidR="00B72EC2" w:rsidRDefault="004F5992">
            <w:pPr>
              <w:pStyle w:val="a8"/>
              <w:jc w:val="both"/>
            </w:pPr>
            <w:r>
              <w:rPr>
                <w:rFonts w:ascii="Courier New" w:eastAsia="Courier New" w:hAnsi="Courier New" w:cs="Courier New"/>
              </w:rPr>
              <w:t xml:space="preserve">о </w:t>
            </w:r>
            <w:r>
              <w:t>обязательства руководства Общества по обеспечению качества оказываемых услуг;</w:t>
            </w:r>
          </w:p>
          <w:p w14:paraId="6EA7B47D" w14:textId="77777777" w:rsidR="00B72EC2" w:rsidRDefault="004F5992">
            <w:pPr>
              <w:pStyle w:val="a8"/>
            </w:pPr>
            <w:r>
              <w:rPr>
                <w:rFonts w:ascii="Courier New" w:eastAsia="Courier New" w:hAnsi="Courier New" w:cs="Courier New"/>
              </w:rPr>
              <w:t xml:space="preserve">о </w:t>
            </w:r>
            <w:r>
              <w:t>этические требования;</w:t>
            </w:r>
          </w:p>
          <w:p w14:paraId="32C41A38" w14:textId="77777777" w:rsidR="00B72EC2" w:rsidRDefault="004F5992">
            <w:pPr>
              <w:pStyle w:val="a8"/>
              <w:ind w:left="420" w:hanging="420"/>
              <w:jc w:val="both"/>
            </w:pPr>
            <w:r>
              <w:rPr>
                <w:rFonts w:ascii="Courier New" w:eastAsia="Courier New" w:hAnsi="Courier New" w:cs="Courier New"/>
              </w:rPr>
              <w:t xml:space="preserve">о </w:t>
            </w:r>
            <w:r>
              <w:t>принятие на обслуживание новых клиентов или о продолжении сотрудничества по конкретным заданиям;</w:t>
            </w:r>
          </w:p>
          <w:p w14:paraId="282EA518" w14:textId="77777777" w:rsidR="00B72EC2" w:rsidRDefault="004F5992">
            <w:pPr>
              <w:pStyle w:val="a8"/>
            </w:pPr>
            <w:r>
              <w:rPr>
                <w:rFonts w:ascii="Courier New" w:eastAsia="Courier New" w:hAnsi="Courier New" w:cs="Courier New"/>
              </w:rPr>
              <w:t xml:space="preserve">о </w:t>
            </w:r>
            <w:r>
              <w:t>кадровая работа;</w:t>
            </w:r>
          </w:p>
          <w:p w14:paraId="20805FE3" w14:textId="77777777" w:rsidR="00B72EC2" w:rsidRDefault="004F5992">
            <w:pPr>
              <w:pStyle w:val="a8"/>
            </w:pPr>
            <w:r>
              <w:rPr>
                <w:rFonts w:ascii="Courier New" w:eastAsia="Courier New" w:hAnsi="Courier New" w:cs="Courier New"/>
              </w:rPr>
              <w:t xml:space="preserve">о </w:t>
            </w:r>
            <w:r>
              <w:t>назначение аудиторских групп;</w:t>
            </w:r>
          </w:p>
          <w:p w14:paraId="77EB5CF4" w14:textId="77777777" w:rsidR="00B72EC2" w:rsidRDefault="004F5992">
            <w:pPr>
              <w:pStyle w:val="a8"/>
            </w:pPr>
            <w:r>
              <w:rPr>
                <w:rFonts w:ascii="Courier New" w:eastAsia="Courier New" w:hAnsi="Courier New" w:cs="Courier New"/>
              </w:rPr>
              <w:t xml:space="preserve">о </w:t>
            </w:r>
            <w:r>
              <w:t>выполнение задания;</w:t>
            </w:r>
          </w:p>
          <w:p w14:paraId="1B5A0683" w14:textId="77777777" w:rsidR="00B72EC2" w:rsidRDefault="004F5992">
            <w:pPr>
              <w:pStyle w:val="a8"/>
            </w:pPr>
            <w:r>
              <w:rPr>
                <w:rFonts w:ascii="Courier New" w:eastAsia="Courier New" w:hAnsi="Courier New" w:cs="Courier New"/>
              </w:rPr>
              <w:t xml:space="preserve">о </w:t>
            </w:r>
            <w:r>
              <w:t>консультирование;</w:t>
            </w:r>
          </w:p>
          <w:p w14:paraId="67B88B75" w14:textId="77777777" w:rsidR="00B72EC2" w:rsidRDefault="004F5992">
            <w:pPr>
              <w:pStyle w:val="a8"/>
            </w:pPr>
            <w:r>
              <w:rPr>
                <w:rFonts w:ascii="Courier New" w:eastAsia="Courier New" w:hAnsi="Courier New" w:cs="Courier New"/>
              </w:rPr>
              <w:t xml:space="preserve">о </w:t>
            </w:r>
            <w:r>
              <w:t>расхождения во мнении;</w:t>
            </w:r>
          </w:p>
          <w:p w14:paraId="2DCAE65D" w14:textId="77777777" w:rsidR="00B72EC2" w:rsidRDefault="004F5992">
            <w:pPr>
              <w:pStyle w:val="a8"/>
              <w:jc w:val="both"/>
            </w:pPr>
            <w:r>
              <w:rPr>
                <w:rFonts w:ascii="Courier New" w:eastAsia="Courier New" w:hAnsi="Courier New" w:cs="Courier New"/>
              </w:rPr>
              <w:t xml:space="preserve">о </w:t>
            </w:r>
            <w:r>
              <w:t>проверка качества выполнения задания;</w:t>
            </w:r>
          </w:p>
          <w:p w14:paraId="5BF455F9" w14:textId="77777777" w:rsidR="00B72EC2" w:rsidRDefault="004F5992">
            <w:pPr>
              <w:pStyle w:val="a8"/>
            </w:pPr>
            <w:r>
              <w:rPr>
                <w:rFonts w:ascii="Courier New" w:eastAsia="Courier New" w:hAnsi="Courier New" w:cs="Courier New"/>
              </w:rPr>
              <w:t xml:space="preserve">о </w:t>
            </w:r>
            <w:r>
              <w:t>мониторинг и инспектирование;</w:t>
            </w:r>
          </w:p>
          <w:p w14:paraId="479329A4" w14:textId="77777777" w:rsidR="00B72EC2" w:rsidRDefault="004F5992">
            <w:pPr>
              <w:pStyle w:val="a8"/>
            </w:pPr>
            <w:r>
              <w:rPr>
                <w:rFonts w:ascii="Courier New" w:eastAsia="Courier New" w:hAnsi="Courier New" w:cs="Courier New"/>
              </w:rPr>
              <w:t xml:space="preserve">о </w:t>
            </w:r>
            <w:r>
              <w:t>жалобы и претензии;</w:t>
            </w:r>
          </w:p>
          <w:p w14:paraId="73B15FE7" w14:textId="77777777" w:rsidR="00B72EC2" w:rsidRDefault="004F5992">
            <w:pPr>
              <w:pStyle w:val="a8"/>
            </w:pPr>
            <w:r>
              <w:rPr>
                <w:rFonts w:ascii="Courier New" w:eastAsia="Courier New" w:hAnsi="Courier New" w:cs="Courier New"/>
              </w:rPr>
              <w:t xml:space="preserve">о </w:t>
            </w:r>
            <w:r>
              <w:t>документирование.</w:t>
            </w:r>
          </w:p>
        </w:tc>
      </w:tr>
      <w:tr w:rsidR="00B72EC2" w14:paraId="46E0C865" w14:textId="77777777">
        <w:trPr>
          <w:trHeight w:hRule="exact" w:val="2914"/>
          <w:jc w:val="center"/>
        </w:trPr>
        <w:tc>
          <w:tcPr>
            <w:tcW w:w="696" w:type="dxa"/>
            <w:tcBorders>
              <w:top w:val="single" w:sz="4" w:space="0" w:color="auto"/>
              <w:left w:val="single" w:sz="4" w:space="0" w:color="auto"/>
              <w:bottom w:val="single" w:sz="4" w:space="0" w:color="auto"/>
            </w:tcBorders>
            <w:shd w:val="clear" w:color="auto" w:fill="FFFFFF"/>
          </w:tcPr>
          <w:p w14:paraId="343EB65B" w14:textId="77777777" w:rsidR="00B72EC2" w:rsidRDefault="004F5992">
            <w:pPr>
              <w:pStyle w:val="a8"/>
              <w:spacing w:line="240" w:lineRule="auto"/>
            </w:pPr>
            <w:r>
              <w:t>6.6</w:t>
            </w:r>
          </w:p>
        </w:tc>
        <w:tc>
          <w:tcPr>
            <w:tcW w:w="4109" w:type="dxa"/>
            <w:tcBorders>
              <w:top w:val="single" w:sz="4" w:space="0" w:color="auto"/>
              <w:left w:val="single" w:sz="4" w:space="0" w:color="auto"/>
              <w:bottom w:val="single" w:sz="4" w:space="0" w:color="auto"/>
            </w:tcBorders>
            <w:shd w:val="clear" w:color="auto" w:fill="FFFFFF"/>
          </w:tcPr>
          <w:p w14:paraId="64E69401" w14:textId="77777777" w:rsidR="00B72EC2" w:rsidRDefault="004F5992">
            <w:pPr>
              <w:pStyle w:val="a8"/>
              <w:tabs>
                <w:tab w:val="left" w:pos="1459"/>
                <w:tab w:val="left" w:pos="2573"/>
              </w:tabs>
              <w:jc w:val="both"/>
            </w:pPr>
            <w:r>
              <w:t>Описание</w:t>
            </w:r>
            <w:r>
              <w:tab/>
              <w:t>мер,</w:t>
            </w:r>
            <w:r>
              <w:tab/>
              <w:t>принимаемых</w:t>
            </w:r>
          </w:p>
          <w:p w14:paraId="7CC8C71F" w14:textId="77777777" w:rsidR="00B72EC2" w:rsidRDefault="004F5992">
            <w:pPr>
              <w:pStyle w:val="a8"/>
              <w:tabs>
                <w:tab w:val="left" w:pos="1786"/>
                <w:tab w:val="left" w:pos="3667"/>
              </w:tabs>
              <w:jc w:val="both"/>
            </w:pPr>
            <w:r>
              <w:t>аудиторской</w:t>
            </w:r>
            <w:r>
              <w:tab/>
              <w:t>организацией</w:t>
            </w:r>
            <w:r>
              <w:tab/>
              <w:t>по</w:t>
            </w:r>
          </w:p>
          <w:p w14:paraId="3D8BEB85" w14:textId="77777777" w:rsidR="00B72EC2" w:rsidRDefault="004F5992">
            <w:pPr>
              <w:pStyle w:val="a8"/>
              <w:jc w:val="both"/>
            </w:pPr>
            <w:r>
              <w:t>результатам внутреннего контроля качества работы</w:t>
            </w:r>
          </w:p>
        </w:tc>
        <w:tc>
          <w:tcPr>
            <w:tcW w:w="10344" w:type="dxa"/>
            <w:tcBorders>
              <w:top w:val="single" w:sz="4" w:space="0" w:color="auto"/>
              <w:left w:val="single" w:sz="4" w:space="0" w:color="auto"/>
              <w:bottom w:val="single" w:sz="4" w:space="0" w:color="auto"/>
              <w:right w:val="single" w:sz="4" w:space="0" w:color="auto"/>
            </w:tcBorders>
            <w:shd w:val="clear" w:color="auto" w:fill="FFFFFF"/>
            <w:vAlign w:val="bottom"/>
          </w:tcPr>
          <w:p w14:paraId="3BD71F83" w14:textId="406CDEBC" w:rsidR="00B72EC2" w:rsidRDefault="004F5992">
            <w:pPr>
              <w:pStyle w:val="a8"/>
              <w:jc w:val="both"/>
            </w:pPr>
            <w:r>
              <w:t xml:space="preserve">В течение всего периода деятельности </w:t>
            </w:r>
            <w:r w:rsidR="00562092">
              <w:t>ООО «ЦКС-АУДИТ»</w:t>
            </w:r>
            <w:r>
              <w:t xml:space="preserve">, выявленные в ходе проведенного инспектирования нарушения (несоответствия) доводятся до сведения руководителей аудита </w:t>
            </w:r>
            <w:r w:rsidR="00562092">
              <w:t>ООО «ЦКС-АУДИТ»</w:t>
            </w:r>
            <w:r>
              <w:t xml:space="preserve">. Лицо ответственное за организацию системы внутреннего контроля качества контролирует внесение изменений во внутрифирменные документы, что в свою очередь оформляется документально и доводится до сведения сотрудников </w:t>
            </w:r>
            <w:r w:rsidR="00562092">
              <w:t>ООО «ЦКС-АУДИТ»</w:t>
            </w:r>
            <w:r>
              <w:t xml:space="preserve"> под личную подпись каждого. Оценка последствий недостатков, выявленных в результате мониторинга, включает в себя вопросы: - являются ли выявленные недостатки нарушения требований профессиональных стандартов, Федерального закона от 30 декабря 2008 года № 307-ФЗ «Об аудиторской деятельности» и правил внутреннего контроля качества систематическими или значительными недостатками, требующими своевременного принятия соответствующих мер;</w:t>
            </w:r>
          </w:p>
        </w:tc>
      </w:tr>
    </w:tbl>
    <w:p w14:paraId="3874A26F"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109"/>
        <w:gridCol w:w="10358"/>
      </w:tblGrid>
      <w:tr w:rsidR="00B72EC2" w14:paraId="6EDFBC13" w14:textId="77777777">
        <w:trPr>
          <w:trHeight w:hRule="exact" w:val="5544"/>
          <w:jc w:val="center"/>
        </w:trPr>
        <w:tc>
          <w:tcPr>
            <w:tcW w:w="710" w:type="dxa"/>
            <w:tcBorders>
              <w:top w:val="single" w:sz="4" w:space="0" w:color="auto"/>
              <w:left w:val="single" w:sz="4" w:space="0" w:color="auto"/>
            </w:tcBorders>
            <w:shd w:val="clear" w:color="auto" w:fill="FFFFFF"/>
          </w:tcPr>
          <w:p w14:paraId="6D884AB2" w14:textId="77777777" w:rsidR="00B72EC2" w:rsidRDefault="00B72EC2">
            <w:pPr>
              <w:rPr>
                <w:sz w:val="10"/>
                <w:szCs w:val="10"/>
              </w:rPr>
            </w:pPr>
          </w:p>
        </w:tc>
        <w:tc>
          <w:tcPr>
            <w:tcW w:w="4109" w:type="dxa"/>
            <w:tcBorders>
              <w:top w:val="single" w:sz="4" w:space="0" w:color="auto"/>
              <w:left w:val="single" w:sz="4" w:space="0" w:color="auto"/>
            </w:tcBorders>
            <w:shd w:val="clear" w:color="auto" w:fill="FFFFFF"/>
          </w:tcPr>
          <w:p w14:paraId="20A68EB8" w14:textId="77777777" w:rsidR="00B72EC2" w:rsidRDefault="00B72EC2">
            <w:pPr>
              <w:rPr>
                <w:sz w:val="10"/>
                <w:szCs w:val="10"/>
              </w:rPr>
            </w:pPr>
          </w:p>
        </w:tc>
        <w:tc>
          <w:tcPr>
            <w:tcW w:w="10358" w:type="dxa"/>
            <w:tcBorders>
              <w:top w:val="single" w:sz="4" w:space="0" w:color="auto"/>
              <w:left w:val="single" w:sz="4" w:space="0" w:color="auto"/>
              <w:right w:val="single" w:sz="4" w:space="0" w:color="auto"/>
            </w:tcBorders>
            <w:shd w:val="clear" w:color="auto" w:fill="FFFFFF"/>
            <w:vAlign w:val="bottom"/>
          </w:tcPr>
          <w:p w14:paraId="30BDECA8" w14:textId="075F157C" w:rsidR="00B72EC2" w:rsidRDefault="004F5992">
            <w:pPr>
              <w:pStyle w:val="a8"/>
              <w:jc w:val="both"/>
            </w:pPr>
            <w:r>
              <w:t xml:space="preserve">- являются ли нарушения случаями, которые не обязательно указывают на то, что система контроля качества </w:t>
            </w:r>
            <w:r w:rsidR="00562092">
              <w:t>ООО «ЦКС-АУДИТ»</w:t>
            </w:r>
            <w:r>
              <w:t xml:space="preserve"> не в состоянии обеспечить разумную уверенность в том, что </w:t>
            </w:r>
            <w:r w:rsidR="00562092">
              <w:t>ООО «ЦКС-АУДИТ»</w:t>
            </w:r>
            <w:r>
              <w:t xml:space="preserve"> и ее сотрудники осуществляют проведение аудита и оказание сопутствующих аудиту услуг в соответствии с профессиональными стандартами и требованиями нормативных актов Российской Федерации, а также в том, что аудиторские заключения соответствуют условиям конкретного задания.</w:t>
            </w:r>
          </w:p>
          <w:p w14:paraId="012CAB46" w14:textId="77777777" w:rsidR="00B72EC2" w:rsidRDefault="004F5992">
            <w:pPr>
              <w:pStyle w:val="a8"/>
              <w:jc w:val="both"/>
            </w:pPr>
            <w:r>
              <w:t>Систематические, повторяющиеся или иные значительные недостатки, требуют своевременного принятия соответствующих мер для устранения дальнейших предпосылок к нарушениям. По результатам обсуждения каждого недостатка должны быть сформулированы рекомендации в отношении одного или нескольких следующих аспектов:</w:t>
            </w:r>
          </w:p>
          <w:p w14:paraId="29B33F6C" w14:textId="77777777" w:rsidR="00B72EC2" w:rsidRDefault="004F5992">
            <w:pPr>
              <w:pStyle w:val="a8"/>
              <w:tabs>
                <w:tab w:val="left" w:pos="226"/>
              </w:tabs>
              <w:jc w:val="both"/>
            </w:pPr>
            <w:r>
              <w:t>а)</w:t>
            </w:r>
            <w:r>
              <w:tab/>
              <w:t>принятие мер в отношении отдельного задания или конкретного сотрудника;</w:t>
            </w:r>
          </w:p>
          <w:p w14:paraId="5C94E568" w14:textId="77777777" w:rsidR="00B72EC2" w:rsidRDefault="004F5992">
            <w:pPr>
              <w:pStyle w:val="a8"/>
              <w:tabs>
                <w:tab w:val="left" w:pos="240"/>
              </w:tabs>
              <w:jc w:val="both"/>
            </w:pPr>
            <w:r>
              <w:t>б)</w:t>
            </w:r>
            <w:r>
              <w:tab/>
              <w:t>сообщение выводов лицам, ответственным за непрерывное профессиональное обучение;</w:t>
            </w:r>
          </w:p>
          <w:p w14:paraId="57319D96" w14:textId="77777777" w:rsidR="00B72EC2" w:rsidRDefault="004F5992">
            <w:pPr>
              <w:pStyle w:val="a8"/>
              <w:tabs>
                <w:tab w:val="left" w:pos="230"/>
              </w:tabs>
              <w:jc w:val="both"/>
            </w:pPr>
            <w:r>
              <w:t>в)</w:t>
            </w:r>
            <w:r>
              <w:tab/>
              <w:t>внесение изменений в принципы и процедуры контроля качества;</w:t>
            </w:r>
          </w:p>
          <w:p w14:paraId="25775AB6" w14:textId="77777777" w:rsidR="00B72EC2" w:rsidRDefault="004F5992">
            <w:pPr>
              <w:pStyle w:val="a8"/>
              <w:tabs>
                <w:tab w:val="left" w:pos="307"/>
              </w:tabs>
              <w:jc w:val="both"/>
            </w:pPr>
            <w:r>
              <w:t>г)</w:t>
            </w:r>
            <w:r>
              <w:tab/>
              <w:t>применение дисциплинарных мер воздействия в отношении лиц, не соблюдающих принципы и процедуры аудиторской организации, особенно в отношении тех, кто делает это систематически. Если результаты мониторинга указывают на несоответствие выданного аудиторского заключения или на невыполнение некоторых процедур в ходе выполнения задания, то решается вопрос о принятии дальнейших мер в соответствии с профессиональными стандартами и требованиями нормативных правовых актов Российской Федерации.</w:t>
            </w:r>
          </w:p>
        </w:tc>
      </w:tr>
      <w:tr w:rsidR="00B72EC2" w14:paraId="54251ACF" w14:textId="77777777">
        <w:trPr>
          <w:trHeight w:hRule="exact" w:val="2635"/>
          <w:jc w:val="center"/>
        </w:trPr>
        <w:tc>
          <w:tcPr>
            <w:tcW w:w="710" w:type="dxa"/>
            <w:tcBorders>
              <w:top w:val="single" w:sz="4" w:space="0" w:color="auto"/>
              <w:left w:val="single" w:sz="4" w:space="0" w:color="auto"/>
              <w:bottom w:val="single" w:sz="4" w:space="0" w:color="auto"/>
            </w:tcBorders>
            <w:shd w:val="clear" w:color="auto" w:fill="FFFFFF"/>
          </w:tcPr>
          <w:p w14:paraId="183F1B71" w14:textId="77777777" w:rsidR="00B72EC2" w:rsidRDefault="004F5992">
            <w:pPr>
              <w:pStyle w:val="a8"/>
              <w:spacing w:line="240" w:lineRule="auto"/>
            </w:pPr>
            <w:r>
              <w:t>6.7</w:t>
            </w:r>
          </w:p>
        </w:tc>
        <w:tc>
          <w:tcPr>
            <w:tcW w:w="4109" w:type="dxa"/>
            <w:tcBorders>
              <w:top w:val="single" w:sz="4" w:space="0" w:color="auto"/>
              <w:left w:val="single" w:sz="4" w:space="0" w:color="auto"/>
              <w:bottom w:val="single" w:sz="4" w:space="0" w:color="auto"/>
            </w:tcBorders>
            <w:shd w:val="clear" w:color="auto" w:fill="FFFFFF"/>
          </w:tcPr>
          <w:p w14:paraId="480C7F50" w14:textId="77777777" w:rsidR="00B72EC2" w:rsidRDefault="004F5992">
            <w:pPr>
              <w:pStyle w:val="a8"/>
              <w:tabs>
                <w:tab w:val="left" w:pos="1795"/>
                <w:tab w:val="right" w:pos="3898"/>
              </w:tabs>
              <w:jc w:val="both"/>
            </w:pPr>
            <w:r>
              <w:t>Информация о мерах, принятых аудиторской</w:t>
            </w:r>
            <w:r>
              <w:tab/>
              <w:t>организацией</w:t>
            </w:r>
            <w:r>
              <w:tab/>
              <w:t>на</w:t>
            </w:r>
          </w:p>
          <w:p w14:paraId="227D01EC" w14:textId="77777777" w:rsidR="00B72EC2" w:rsidRDefault="004F5992">
            <w:pPr>
              <w:pStyle w:val="a8"/>
              <w:tabs>
                <w:tab w:val="left" w:pos="1675"/>
                <w:tab w:val="left" w:pos="2784"/>
                <w:tab w:val="left" w:pos="3418"/>
              </w:tabs>
              <w:jc w:val="both"/>
            </w:pPr>
            <w:r>
              <w:t>финансовом рынке по результатам внутреннего контроля качества работы при оказании аудиторских услуг общественно значимым организациям на финансовом</w:t>
            </w:r>
            <w:r>
              <w:tab/>
              <w:t>рынке</w:t>
            </w:r>
            <w:r>
              <w:tab/>
              <w:t>в</w:t>
            </w:r>
            <w:r>
              <w:tab/>
              <w:t>году,</w:t>
            </w:r>
          </w:p>
          <w:p w14:paraId="30BF76C1" w14:textId="77777777" w:rsidR="00B72EC2" w:rsidRDefault="004F5992">
            <w:pPr>
              <w:pStyle w:val="a8"/>
              <w:jc w:val="both"/>
            </w:pPr>
            <w:r>
              <w:t>непосредственно предшествующем году, в котором раскрывается информация</w:t>
            </w:r>
          </w:p>
        </w:tc>
        <w:tc>
          <w:tcPr>
            <w:tcW w:w="10358" w:type="dxa"/>
            <w:tcBorders>
              <w:top w:val="single" w:sz="4" w:space="0" w:color="auto"/>
              <w:left w:val="single" w:sz="4" w:space="0" w:color="auto"/>
              <w:bottom w:val="single" w:sz="4" w:space="0" w:color="auto"/>
              <w:right w:val="single" w:sz="4" w:space="0" w:color="auto"/>
            </w:tcBorders>
            <w:shd w:val="clear" w:color="auto" w:fill="FFFFFF"/>
          </w:tcPr>
          <w:p w14:paraId="3C3B908C" w14:textId="6D467BC9" w:rsidR="00B72EC2" w:rsidRDefault="004F5992">
            <w:pPr>
              <w:pStyle w:val="a8"/>
              <w:jc w:val="both"/>
            </w:pPr>
            <w:r>
              <w:t>Специальные меры по результатам внутреннего контроля качества работы при оказании аудиторских услуг общественно значимым организациям на финансовом рынке в 202</w:t>
            </w:r>
            <w:r w:rsidR="00020CC3">
              <w:t>3</w:t>
            </w:r>
            <w:r>
              <w:t>- 202</w:t>
            </w:r>
            <w:r w:rsidR="00020CC3">
              <w:t>5</w:t>
            </w:r>
            <w:r>
              <w:t xml:space="preserve"> годах не принимались.</w:t>
            </w:r>
          </w:p>
        </w:tc>
      </w:tr>
    </w:tbl>
    <w:p w14:paraId="2E8249C6" w14:textId="77777777" w:rsidR="00B72EC2" w:rsidRDefault="004F5992">
      <w:pPr>
        <w:spacing w:line="1" w:lineRule="exact"/>
        <w:rPr>
          <w:sz w:val="2"/>
          <w:szCs w:val="2"/>
        </w:rPr>
      </w:pPr>
      <w:r>
        <w:br w:type="page"/>
      </w:r>
    </w:p>
    <w:p w14:paraId="5754EAD9" w14:textId="77777777" w:rsidR="00B72EC2" w:rsidRDefault="004F5992">
      <w:pPr>
        <w:pStyle w:val="30"/>
        <w:keepNext/>
        <w:keepLines/>
        <w:numPr>
          <w:ilvl w:val="0"/>
          <w:numId w:val="5"/>
        </w:numPr>
        <w:tabs>
          <w:tab w:val="left" w:pos="747"/>
        </w:tabs>
        <w:spacing w:after="100" w:line="264" w:lineRule="auto"/>
      </w:pPr>
      <w:bookmarkStart w:id="38" w:name="bookmark43"/>
      <w:bookmarkStart w:id="39" w:name="bookmark41"/>
      <w:bookmarkStart w:id="40" w:name="bookmark42"/>
      <w:bookmarkStart w:id="41" w:name="bookmark44"/>
      <w:bookmarkEnd w:id="38"/>
      <w:r>
        <w:lastRenderedPageBreak/>
        <w:t>ИНФОРМАЦИЯ ОБ АУДИТОРАХ, РАБОТАЮЩИХ В АУДИТОРСКОЙ ОРГАНИЗАЦИИ ПО ТРУДОВОМУ ДОГОВОРУ</w:t>
      </w:r>
      <w:bookmarkEnd w:id="39"/>
      <w:bookmarkEnd w:id="40"/>
      <w:bookmarkEnd w:id="41"/>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522"/>
        <w:gridCol w:w="418"/>
        <w:gridCol w:w="1118"/>
        <w:gridCol w:w="1963"/>
        <w:gridCol w:w="1819"/>
        <w:gridCol w:w="1973"/>
        <w:gridCol w:w="2232"/>
        <w:gridCol w:w="422"/>
      </w:tblGrid>
      <w:tr w:rsidR="00B72EC2" w14:paraId="2F534505" w14:textId="77777777">
        <w:trPr>
          <w:trHeight w:hRule="exact" w:val="1406"/>
          <w:jc w:val="center"/>
        </w:trPr>
        <w:tc>
          <w:tcPr>
            <w:tcW w:w="710" w:type="dxa"/>
            <w:vMerge w:val="restart"/>
            <w:tcBorders>
              <w:top w:val="single" w:sz="4" w:space="0" w:color="auto"/>
              <w:left w:val="single" w:sz="4" w:space="0" w:color="auto"/>
            </w:tcBorders>
            <w:shd w:val="clear" w:color="auto" w:fill="FFFFFF"/>
          </w:tcPr>
          <w:p w14:paraId="6FC27054" w14:textId="77777777" w:rsidR="00B72EC2" w:rsidRDefault="004F5992">
            <w:pPr>
              <w:pStyle w:val="a8"/>
              <w:spacing w:line="240" w:lineRule="auto"/>
              <w:rPr>
                <w:sz w:val="19"/>
                <w:szCs w:val="19"/>
              </w:rPr>
            </w:pPr>
            <w:r>
              <w:rPr>
                <w:sz w:val="19"/>
                <w:szCs w:val="19"/>
              </w:rPr>
              <w:t>7.1</w:t>
            </w:r>
          </w:p>
        </w:tc>
        <w:tc>
          <w:tcPr>
            <w:tcW w:w="4522" w:type="dxa"/>
            <w:vMerge w:val="restart"/>
            <w:tcBorders>
              <w:top w:val="single" w:sz="4" w:space="0" w:color="auto"/>
              <w:left w:val="single" w:sz="4" w:space="0" w:color="auto"/>
            </w:tcBorders>
            <w:shd w:val="clear" w:color="auto" w:fill="FFFFFF"/>
          </w:tcPr>
          <w:p w14:paraId="115C3D21" w14:textId="77777777" w:rsidR="00B72EC2" w:rsidRDefault="004F5992">
            <w:pPr>
              <w:pStyle w:val="a8"/>
              <w:jc w:val="both"/>
            </w:pPr>
            <w:r>
              <w:t>Численность работающих в аудиторской организации по основному месту работы и по совместительству аудиторов, доля таких аудиторов в общей численности аудиторов, работающих в аудиторской организации по трудовому договору (по состоянию на 1 января года, следующего за годом, информация за который раскрывается)</w:t>
            </w:r>
          </w:p>
        </w:tc>
        <w:tc>
          <w:tcPr>
            <w:tcW w:w="418" w:type="dxa"/>
            <w:vMerge w:val="restart"/>
            <w:tcBorders>
              <w:top w:val="single" w:sz="4" w:space="0" w:color="auto"/>
              <w:left w:val="single" w:sz="4" w:space="0" w:color="auto"/>
            </w:tcBorders>
            <w:shd w:val="clear" w:color="auto" w:fill="FFFFFF"/>
          </w:tcPr>
          <w:p w14:paraId="1AA1E326" w14:textId="77777777" w:rsidR="00B72EC2" w:rsidRPr="00FF1D65" w:rsidRDefault="00B72EC2">
            <w:pPr>
              <w:rPr>
                <w:sz w:val="10"/>
                <w:szCs w:val="10"/>
              </w:rPr>
            </w:pPr>
          </w:p>
        </w:tc>
        <w:tc>
          <w:tcPr>
            <w:tcW w:w="1118" w:type="dxa"/>
            <w:tcBorders>
              <w:top w:val="single" w:sz="4" w:space="0" w:color="auto"/>
              <w:left w:val="single" w:sz="4" w:space="0" w:color="auto"/>
            </w:tcBorders>
            <w:shd w:val="clear" w:color="auto" w:fill="C7E8BB"/>
          </w:tcPr>
          <w:p w14:paraId="4F93D935" w14:textId="77777777" w:rsidR="00B72EC2" w:rsidRPr="00FF1D65" w:rsidRDefault="004F5992">
            <w:pPr>
              <w:pStyle w:val="a8"/>
              <w:spacing w:line="259" w:lineRule="auto"/>
              <w:jc w:val="center"/>
              <w:rPr>
                <w:sz w:val="19"/>
                <w:szCs w:val="19"/>
              </w:rPr>
            </w:pPr>
            <w:r w:rsidRPr="00FF1D65">
              <w:rPr>
                <w:sz w:val="19"/>
                <w:szCs w:val="19"/>
              </w:rPr>
              <w:t>Отчетная дата</w:t>
            </w:r>
          </w:p>
        </w:tc>
        <w:tc>
          <w:tcPr>
            <w:tcW w:w="1963" w:type="dxa"/>
            <w:tcBorders>
              <w:top w:val="single" w:sz="4" w:space="0" w:color="auto"/>
              <w:left w:val="single" w:sz="4" w:space="0" w:color="auto"/>
            </w:tcBorders>
            <w:shd w:val="clear" w:color="auto" w:fill="C7E8BB"/>
          </w:tcPr>
          <w:p w14:paraId="7600AD21" w14:textId="77777777" w:rsidR="00B72EC2" w:rsidRPr="00FF1D65" w:rsidRDefault="004F5992">
            <w:pPr>
              <w:pStyle w:val="a8"/>
              <w:spacing w:line="254" w:lineRule="auto"/>
              <w:jc w:val="center"/>
              <w:rPr>
                <w:sz w:val="19"/>
                <w:szCs w:val="19"/>
              </w:rPr>
            </w:pPr>
            <w:r w:rsidRPr="00FF1D65">
              <w:rPr>
                <w:sz w:val="19"/>
                <w:szCs w:val="19"/>
              </w:rPr>
              <w:t>Численность аудиторов, работающих по основному месту работы</w:t>
            </w:r>
          </w:p>
        </w:tc>
        <w:tc>
          <w:tcPr>
            <w:tcW w:w="1819" w:type="dxa"/>
            <w:tcBorders>
              <w:top w:val="single" w:sz="4" w:space="0" w:color="auto"/>
              <w:left w:val="single" w:sz="4" w:space="0" w:color="auto"/>
            </w:tcBorders>
            <w:shd w:val="clear" w:color="auto" w:fill="C7E8BB"/>
            <w:vAlign w:val="bottom"/>
          </w:tcPr>
          <w:p w14:paraId="12FEB3E4" w14:textId="77777777" w:rsidR="00B72EC2" w:rsidRPr="00FF1D65" w:rsidRDefault="004F5992">
            <w:pPr>
              <w:pStyle w:val="a8"/>
              <w:spacing w:line="252" w:lineRule="auto"/>
              <w:jc w:val="center"/>
              <w:rPr>
                <w:sz w:val="19"/>
                <w:szCs w:val="19"/>
              </w:rPr>
            </w:pPr>
            <w:r w:rsidRPr="00FF1D65">
              <w:rPr>
                <w:sz w:val="19"/>
                <w:szCs w:val="19"/>
              </w:rPr>
              <w:t>Доля аудиторов по основному месту работы к общей численности аудиторов</w:t>
            </w:r>
          </w:p>
        </w:tc>
        <w:tc>
          <w:tcPr>
            <w:tcW w:w="1973" w:type="dxa"/>
            <w:tcBorders>
              <w:top w:val="single" w:sz="4" w:space="0" w:color="auto"/>
              <w:left w:val="single" w:sz="4" w:space="0" w:color="auto"/>
            </w:tcBorders>
            <w:shd w:val="clear" w:color="auto" w:fill="C7E8BB"/>
          </w:tcPr>
          <w:p w14:paraId="5047F0B1" w14:textId="77777777" w:rsidR="00B72EC2" w:rsidRPr="00FF1D65" w:rsidRDefault="004F5992">
            <w:pPr>
              <w:pStyle w:val="a8"/>
              <w:spacing w:line="254" w:lineRule="auto"/>
              <w:jc w:val="center"/>
              <w:rPr>
                <w:sz w:val="19"/>
                <w:szCs w:val="19"/>
              </w:rPr>
            </w:pPr>
            <w:r w:rsidRPr="00FF1D65">
              <w:rPr>
                <w:sz w:val="19"/>
                <w:szCs w:val="19"/>
              </w:rPr>
              <w:t>Численность аудиторов, работающих по совместительству</w:t>
            </w:r>
          </w:p>
        </w:tc>
        <w:tc>
          <w:tcPr>
            <w:tcW w:w="2232" w:type="dxa"/>
            <w:tcBorders>
              <w:top w:val="single" w:sz="4" w:space="0" w:color="auto"/>
              <w:left w:val="single" w:sz="4" w:space="0" w:color="auto"/>
            </w:tcBorders>
            <w:shd w:val="clear" w:color="auto" w:fill="C7E8BB"/>
          </w:tcPr>
          <w:p w14:paraId="72E99F59" w14:textId="77777777" w:rsidR="00B72EC2" w:rsidRPr="00FF1D65" w:rsidRDefault="004F5992">
            <w:pPr>
              <w:pStyle w:val="a8"/>
              <w:spacing w:line="254" w:lineRule="auto"/>
              <w:jc w:val="center"/>
              <w:rPr>
                <w:sz w:val="19"/>
                <w:szCs w:val="19"/>
              </w:rPr>
            </w:pPr>
            <w:r w:rsidRPr="00FF1D65">
              <w:rPr>
                <w:sz w:val="19"/>
                <w:szCs w:val="19"/>
              </w:rPr>
              <w:t>Доля аудиторов, работающих по совместительству, к общей численности аудиторов</w:t>
            </w:r>
          </w:p>
        </w:tc>
        <w:tc>
          <w:tcPr>
            <w:tcW w:w="422" w:type="dxa"/>
            <w:vMerge w:val="restart"/>
            <w:tcBorders>
              <w:top w:val="single" w:sz="4" w:space="0" w:color="auto"/>
              <w:left w:val="single" w:sz="4" w:space="0" w:color="auto"/>
              <w:right w:val="single" w:sz="4" w:space="0" w:color="auto"/>
            </w:tcBorders>
            <w:shd w:val="clear" w:color="auto" w:fill="FFFFFF"/>
          </w:tcPr>
          <w:p w14:paraId="07930C80" w14:textId="77777777" w:rsidR="00B72EC2" w:rsidRDefault="00B72EC2">
            <w:pPr>
              <w:rPr>
                <w:sz w:val="10"/>
                <w:szCs w:val="10"/>
              </w:rPr>
            </w:pPr>
          </w:p>
        </w:tc>
      </w:tr>
      <w:tr w:rsidR="00B72EC2" w14:paraId="34331A29" w14:textId="77777777">
        <w:trPr>
          <w:trHeight w:hRule="exact" w:val="245"/>
          <w:jc w:val="center"/>
        </w:trPr>
        <w:tc>
          <w:tcPr>
            <w:tcW w:w="710" w:type="dxa"/>
            <w:vMerge/>
            <w:tcBorders>
              <w:left w:val="single" w:sz="4" w:space="0" w:color="auto"/>
            </w:tcBorders>
            <w:shd w:val="clear" w:color="auto" w:fill="FFFFFF"/>
          </w:tcPr>
          <w:p w14:paraId="288BA556" w14:textId="77777777" w:rsidR="00B72EC2" w:rsidRDefault="00B72EC2"/>
        </w:tc>
        <w:tc>
          <w:tcPr>
            <w:tcW w:w="4522" w:type="dxa"/>
            <w:vMerge/>
            <w:tcBorders>
              <w:left w:val="single" w:sz="4" w:space="0" w:color="auto"/>
            </w:tcBorders>
            <w:shd w:val="clear" w:color="auto" w:fill="FFFFFF"/>
          </w:tcPr>
          <w:p w14:paraId="1052A9E3" w14:textId="77777777" w:rsidR="00B72EC2" w:rsidRDefault="00B72EC2"/>
        </w:tc>
        <w:tc>
          <w:tcPr>
            <w:tcW w:w="418" w:type="dxa"/>
            <w:vMerge/>
            <w:tcBorders>
              <w:left w:val="single" w:sz="4" w:space="0" w:color="auto"/>
            </w:tcBorders>
            <w:shd w:val="clear" w:color="auto" w:fill="FFFFFF"/>
          </w:tcPr>
          <w:p w14:paraId="4E4C348B" w14:textId="77777777" w:rsidR="00B72EC2" w:rsidRPr="00FF1D65" w:rsidRDefault="00B72EC2"/>
        </w:tc>
        <w:tc>
          <w:tcPr>
            <w:tcW w:w="1118" w:type="dxa"/>
            <w:tcBorders>
              <w:top w:val="single" w:sz="4" w:space="0" w:color="auto"/>
              <w:left w:val="single" w:sz="4" w:space="0" w:color="auto"/>
            </w:tcBorders>
            <w:shd w:val="clear" w:color="auto" w:fill="FFFFFF"/>
            <w:vAlign w:val="bottom"/>
          </w:tcPr>
          <w:p w14:paraId="5C88927C" w14:textId="2DBDA4DE" w:rsidR="00B72EC2" w:rsidRPr="00FF1D65" w:rsidRDefault="004F5992">
            <w:pPr>
              <w:pStyle w:val="a8"/>
              <w:spacing w:line="240" w:lineRule="auto"/>
              <w:rPr>
                <w:sz w:val="19"/>
                <w:szCs w:val="19"/>
              </w:rPr>
            </w:pPr>
            <w:r w:rsidRPr="00FF1D65">
              <w:rPr>
                <w:sz w:val="19"/>
                <w:szCs w:val="19"/>
              </w:rPr>
              <w:t>01.01.202</w:t>
            </w:r>
            <w:r w:rsidR="00961AC0">
              <w:rPr>
                <w:sz w:val="19"/>
                <w:szCs w:val="19"/>
              </w:rPr>
              <w:t>1</w:t>
            </w:r>
          </w:p>
        </w:tc>
        <w:tc>
          <w:tcPr>
            <w:tcW w:w="1963" w:type="dxa"/>
            <w:tcBorders>
              <w:top w:val="single" w:sz="4" w:space="0" w:color="auto"/>
              <w:left w:val="single" w:sz="4" w:space="0" w:color="auto"/>
            </w:tcBorders>
            <w:shd w:val="clear" w:color="auto" w:fill="FFFFFF"/>
            <w:vAlign w:val="bottom"/>
          </w:tcPr>
          <w:p w14:paraId="7E687EA7" w14:textId="68EF7257" w:rsidR="00B72EC2" w:rsidRPr="00FF1D65" w:rsidRDefault="00FF1D65">
            <w:pPr>
              <w:pStyle w:val="a8"/>
              <w:spacing w:line="240" w:lineRule="auto"/>
              <w:jc w:val="center"/>
              <w:rPr>
                <w:sz w:val="19"/>
                <w:szCs w:val="19"/>
                <w:lang w:val="en-US"/>
              </w:rPr>
            </w:pPr>
            <w:r w:rsidRPr="00FF1D65">
              <w:rPr>
                <w:sz w:val="19"/>
                <w:szCs w:val="19"/>
                <w:lang w:val="en-US"/>
              </w:rPr>
              <w:t>3</w:t>
            </w:r>
          </w:p>
        </w:tc>
        <w:tc>
          <w:tcPr>
            <w:tcW w:w="1819" w:type="dxa"/>
            <w:tcBorders>
              <w:top w:val="single" w:sz="4" w:space="0" w:color="auto"/>
              <w:left w:val="single" w:sz="4" w:space="0" w:color="auto"/>
            </w:tcBorders>
            <w:shd w:val="clear" w:color="auto" w:fill="FFFFFF"/>
            <w:vAlign w:val="bottom"/>
          </w:tcPr>
          <w:p w14:paraId="09CFC42F" w14:textId="77777777" w:rsidR="00B72EC2" w:rsidRPr="00FF1D65" w:rsidRDefault="004F5992">
            <w:pPr>
              <w:pStyle w:val="a8"/>
              <w:spacing w:line="240" w:lineRule="auto"/>
              <w:jc w:val="center"/>
              <w:rPr>
                <w:sz w:val="19"/>
                <w:szCs w:val="19"/>
              </w:rPr>
            </w:pPr>
            <w:r w:rsidRPr="00FF1D65">
              <w:rPr>
                <w:sz w:val="19"/>
                <w:szCs w:val="19"/>
              </w:rPr>
              <w:t>62%</w:t>
            </w:r>
          </w:p>
        </w:tc>
        <w:tc>
          <w:tcPr>
            <w:tcW w:w="1973" w:type="dxa"/>
            <w:tcBorders>
              <w:top w:val="single" w:sz="4" w:space="0" w:color="auto"/>
              <w:left w:val="single" w:sz="4" w:space="0" w:color="auto"/>
            </w:tcBorders>
            <w:shd w:val="clear" w:color="auto" w:fill="FFFFFF"/>
            <w:vAlign w:val="bottom"/>
          </w:tcPr>
          <w:p w14:paraId="02A5E7C4" w14:textId="493793B0" w:rsidR="00B72EC2" w:rsidRPr="00FF1D65" w:rsidRDefault="00FF1D65">
            <w:pPr>
              <w:pStyle w:val="a8"/>
              <w:spacing w:line="240" w:lineRule="auto"/>
              <w:jc w:val="center"/>
              <w:rPr>
                <w:sz w:val="19"/>
                <w:szCs w:val="19"/>
                <w:lang w:val="en-US"/>
              </w:rPr>
            </w:pPr>
            <w:r w:rsidRPr="00FF1D65">
              <w:rPr>
                <w:sz w:val="19"/>
                <w:szCs w:val="19"/>
                <w:lang w:val="en-US"/>
              </w:rPr>
              <w:t>2</w:t>
            </w:r>
          </w:p>
        </w:tc>
        <w:tc>
          <w:tcPr>
            <w:tcW w:w="2232" w:type="dxa"/>
            <w:tcBorders>
              <w:top w:val="single" w:sz="4" w:space="0" w:color="auto"/>
              <w:left w:val="single" w:sz="4" w:space="0" w:color="auto"/>
            </w:tcBorders>
            <w:shd w:val="clear" w:color="auto" w:fill="FFFFFF"/>
            <w:vAlign w:val="bottom"/>
          </w:tcPr>
          <w:p w14:paraId="31B8EF85" w14:textId="77777777" w:rsidR="00B72EC2" w:rsidRPr="00FF1D65" w:rsidRDefault="004F5992">
            <w:pPr>
              <w:pStyle w:val="a8"/>
              <w:spacing w:line="240" w:lineRule="auto"/>
              <w:jc w:val="center"/>
              <w:rPr>
                <w:sz w:val="19"/>
                <w:szCs w:val="19"/>
              </w:rPr>
            </w:pPr>
            <w:r w:rsidRPr="00FF1D65">
              <w:rPr>
                <w:sz w:val="19"/>
                <w:szCs w:val="19"/>
              </w:rPr>
              <w:t>38%</w:t>
            </w:r>
          </w:p>
        </w:tc>
        <w:tc>
          <w:tcPr>
            <w:tcW w:w="422" w:type="dxa"/>
            <w:vMerge/>
            <w:tcBorders>
              <w:left w:val="single" w:sz="4" w:space="0" w:color="auto"/>
              <w:right w:val="single" w:sz="4" w:space="0" w:color="auto"/>
            </w:tcBorders>
            <w:shd w:val="clear" w:color="auto" w:fill="FFFFFF"/>
          </w:tcPr>
          <w:p w14:paraId="1EC98654" w14:textId="77777777" w:rsidR="00B72EC2" w:rsidRDefault="00B72EC2"/>
        </w:tc>
      </w:tr>
      <w:tr w:rsidR="00B72EC2" w14:paraId="4B37A6D1" w14:textId="77777777">
        <w:trPr>
          <w:trHeight w:hRule="exact" w:val="245"/>
          <w:jc w:val="center"/>
        </w:trPr>
        <w:tc>
          <w:tcPr>
            <w:tcW w:w="710" w:type="dxa"/>
            <w:vMerge/>
            <w:tcBorders>
              <w:left w:val="single" w:sz="4" w:space="0" w:color="auto"/>
            </w:tcBorders>
            <w:shd w:val="clear" w:color="auto" w:fill="FFFFFF"/>
          </w:tcPr>
          <w:p w14:paraId="277F61F9" w14:textId="77777777" w:rsidR="00B72EC2" w:rsidRDefault="00B72EC2"/>
        </w:tc>
        <w:tc>
          <w:tcPr>
            <w:tcW w:w="4522" w:type="dxa"/>
            <w:vMerge/>
            <w:tcBorders>
              <w:left w:val="single" w:sz="4" w:space="0" w:color="auto"/>
            </w:tcBorders>
            <w:shd w:val="clear" w:color="auto" w:fill="FFFFFF"/>
          </w:tcPr>
          <w:p w14:paraId="5CDE6772" w14:textId="77777777" w:rsidR="00B72EC2" w:rsidRDefault="00B72EC2"/>
        </w:tc>
        <w:tc>
          <w:tcPr>
            <w:tcW w:w="418" w:type="dxa"/>
            <w:vMerge/>
            <w:tcBorders>
              <w:left w:val="single" w:sz="4" w:space="0" w:color="auto"/>
            </w:tcBorders>
            <w:shd w:val="clear" w:color="auto" w:fill="FFFFFF"/>
          </w:tcPr>
          <w:p w14:paraId="5B336005" w14:textId="77777777" w:rsidR="00B72EC2" w:rsidRPr="00FF1D65" w:rsidRDefault="00B72EC2"/>
        </w:tc>
        <w:tc>
          <w:tcPr>
            <w:tcW w:w="1118" w:type="dxa"/>
            <w:tcBorders>
              <w:top w:val="single" w:sz="4" w:space="0" w:color="auto"/>
              <w:left w:val="single" w:sz="4" w:space="0" w:color="auto"/>
            </w:tcBorders>
            <w:shd w:val="clear" w:color="auto" w:fill="FFFFFF"/>
            <w:vAlign w:val="bottom"/>
          </w:tcPr>
          <w:p w14:paraId="5CF79753" w14:textId="1A514277" w:rsidR="00B72EC2" w:rsidRPr="00FF1D65" w:rsidRDefault="004F5992">
            <w:pPr>
              <w:pStyle w:val="a8"/>
              <w:spacing w:line="240" w:lineRule="auto"/>
              <w:rPr>
                <w:sz w:val="19"/>
                <w:szCs w:val="19"/>
              </w:rPr>
            </w:pPr>
            <w:r w:rsidRPr="00FF1D65">
              <w:rPr>
                <w:sz w:val="19"/>
                <w:szCs w:val="19"/>
              </w:rPr>
              <w:t>01.01.202</w:t>
            </w:r>
            <w:r w:rsidR="00961AC0">
              <w:rPr>
                <w:sz w:val="19"/>
                <w:szCs w:val="19"/>
              </w:rPr>
              <w:t>2</w:t>
            </w:r>
          </w:p>
        </w:tc>
        <w:tc>
          <w:tcPr>
            <w:tcW w:w="1963" w:type="dxa"/>
            <w:tcBorders>
              <w:top w:val="single" w:sz="4" w:space="0" w:color="auto"/>
              <w:left w:val="single" w:sz="4" w:space="0" w:color="auto"/>
            </w:tcBorders>
            <w:shd w:val="clear" w:color="auto" w:fill="FFFFFF"/>
            <w:vAlign w:val="bottom"/>
          </w:tcPr>
          <w:p w14:paraId="2175407E" w14:textId="07BD596C" w:rsidR="00B72EC2" w:rsidRPr="00FF1D65" w:rsidRDefault="00FF1D65">
            <w:pPr>
              <w:pStyle w:val="a8"/>
              <w:spacing w:line="240" w:lineRule="auto"/>
              <w:jc w:val="center"/>
              <w:rPr>
                <w:sz w:val="19"/>
                <w:szCs w:val="19"/>
                <w:lang w:val="en-US"/>
              </w:rPr>
            </w:pPr>
            <w:r w:rsidRPr="00FF1D65">
              <w:rPr>
                <w:sz w:val="19"/>
                <w:szCs w:val="19"/>
                <w:lang w:val="en-US"/>
              </w:rPr>
              <w:t>3</w:t>
            </w:r>
          </w:p>
        </w:tc>
        <w:tc>
          <w:tcPr>
            <w:tcW w:w="1819" w:type="dxa"/>
            <w:tcBorders>
              <w:top w:val="single" w:sz="4" w:space="0" w:color="auto"/>
              <w:left w:val="single" w:sz="4" w:space="0" w:color="auto"/>
            </w:tcBorders>
            <w:shd w:val="clear" w:color="auto" w:fill="FFFFFF"/>
            <w:vAlign w:val="bottom"/>
          </w:tcPr>
          <w:p w14:paraId="2A37E67C" w14:textId="77777777" w:rsidR="00B72EC2" w:rsidRPr="00FF1D65" w:rsidRDefault="004F5992">
            <w:pPr>
              <w:pStyle w:val="a8"/>
              <w:spacing w:line="240" w:lineRule="auto"/>
              <w:jc w:val="center"/>
              <w:rPr>
                <w:sz w:val="19"/>
                <w:szCs w:val="19"/>
              </w:rPr>
            </w:pPr>
            <w:r w:rsidRPr="00FF1D65">
              <w:rPr>
                <w:sz w:val="19"/>
                <w:szCs w:val="19"/>
              </w:rPr>
              <w:t>54%</w:t>
            </w:r>
          </w:p>
        </w:tc>
        <w:tc>
          <w:tcPr>
            <w:tcW w:w="1973" w:type="dxa"/>
            <w:tcBorders>
              <w:top w:val="single" w:sz="4" w:space="0" w:color="auto"/>
              <w:left w:val="single" w:sz="4" w:space="0" w:color="auto"/>
            </w:tcBorders>
            <w:shd w:val="clear" w:color="auto" w:fill="FFFFFF"/>
            <w:vAlign w:val="bottom"/>
          </w:tcPr>
          <w:p w14:paraId="3D91EC2D" w14:textId="7CAD9C97" w:rsidR="00B72EC2" w:rsidRPr="00FF1D65" w:rsidRDefault="00FF1D65">
            <w:pPr>
              <w:pStyle w:val="a8"/>
              <w:spacing w:line="240" w:lineRule="auto"/>
              <w:jc w:val="center"/>
              <w:rPr>
                <w:sz w:val="19"/>
                <w:szCs w:val="19"/>
                <w:lang w:val="en-US"/>
              </w:rPr>
            </w:pPr>
            <w:r w:rsidRPr="00FF1D65">
              <w:rPr>
                <w:sz w:val="19"/>
                <w:szCs w:val="19"/>
                <w:lang w:val="en-US"/>
              </w:rPr>
              <w:t>2</w:t>
            </w:r>
          </w:p>
        </w:tc>
        <w:tc>
          <w:tcPr>
            <w:tcW w:w="2232" w:type="dxa"/>
            <w:tcBorders>
              <w:top w:val="single" w:sz="4" w:space="0" w:color="auto"/>
              <w:left w:val="single" w:sz="4" w:space="0" w:color="auto"/>
            </w:tcBorders>
            <w:shd w:val="clear" w:color="auto" w:fill="FFFFFF"/>
            <w:vAlign w:val="bottom"/>
          </w:tcPr>
          <w:p w14:paraId="221E5EFA" w14:textId="77777777" w:rsidR="00B72EC2" w:rsidRPr="00FF1D65" w:rsidRDefault="004F5992">
            <w:pPr>
              <w:pStyle w:val="a8"/>
              <w:spacing w:line="240" w:lineRule="auto"/>
              <w:jc w:val="center"/>
              <w:rPr>
                <w:sz w:val="19"/>
                <w:szCs w:val="19"/>
              </w:rPr>
            </w:pPr>
            <w:r w:rsidRPr="00FF1D65">
              <w:rPr>
                <w:sz w:val="19"/>
                <w:szCs w:val="19"/>
              </w:rPr>
              <w:t>46%</w:t>
            </w:r>
          </w:p>
        </w:tc>
        <w:tc>
          <w:tcPr>
            <w:tcW w:w="422" w:type="dxa"/>
            <w:vMerge/>
            <w:tcBorders>
              <w:left w:val="single" w:sz="4" w:space="0" w:color="auto"/>
              <w:right w:val="single" w:sz="4" w:space="0" w:color="auto"/>
            </w:tcBorders>
            <w:shd w:val="clear" w:color="auto" w:fill="FFFFFF"/>
          </w:tcPr>
          <w:p w14:paraId="022E747E" w14:textId="77777777" w:rsidR="00B72EC2" w:rsidRDefault="00B72EC2"/>
        </w:tc>
      </w:tr>
      <w:tr w:rsidR="00B72EC2" w14:paraId="6BFEB2EA" w14:textId="77777777">
        <w:trPr>
          <w:trHeight w:hRule="exact" w:val="245"/>
          <w:jc w:val="center"/>
        </w:trPr>
        <w:tc>
          <w:tcPr>
            <w:tcW w:w="710" w:type="dxa"/>
            <w:vMerge/>
            <w:tcBorders>
              <w:left w:val="single" w:sz="4" w:space="0" w:color="auto"/>
            </w:tcBorders>
            <w:shd w:val="clear" w:color="auto" w:fill="FFFFFF"/>
          </w:tcPr>
          <w:p w14:paraId="31077DBD" w14:textId="77777777" w:rsidR="00B72EC2" w:rsidRDefault="00B72EC2"/>
        </w:tc>
        <w:tc>
          <w:tcPr>
            <w:tcW w:w="4522" w:type="dxa"/>
            <w:vMerge/>
            <w:tcBorders>
              <w:left w:val="single" w:sz="4" w:space="0" w:color="auto"/>
            </w:tcBorders>
            <w:shd w:val="clear" w:color="auto" w:fill="FFFFFF"/>
          </w:tcPr>
          <w:p w14:paraId="076F9607" w14:textId="77777777" w:rsidR="00B72EC2" w:rsidRDefault="00B72EC2"/>
        </w:tc>
        <w:tc>
          <w:tcPr>
            <w:tcW w:w="418" w:type="dxa"/>
            <w:vMerge/>
            <w:tcBorders>
              <w:left w:val="single" w:sz="4" w:space="0" w:color="auto"/>
            </w:tcBorders>
            <w:shd w:val="clear" w:color="auto" w:fill="FFFFFF"/>
          </w:tcPr>
          <w:p w14:paraId="5EDB4044" w14:textId="77777777" w:rsidR="00B72EC2" w:rsidRPr="00FF1D65" w:rsidRDefault="00B72EC2"/>
        </w:tc>
        <w:tc>
          <w:tcPr>
            <w:tcW w:w="1118" w:type="dxa"/>
            <w:tcBorders>
              <w:top w:val="single" w:sz="4" w:space="0" w:color="auto"/>
              <w:left w:val="single" w:sz="4" w:space="0" w:color="auto"/>
            </w:tcBorders>
            <w:shd w:val="clear" w:color="auto" w:fill="FFFFFF"/>
            <w:vAlign w:val="bottom"/>
          </w:tcPr>
          <w:p w14:paraId="1C3D539C" w14:textId="657FCE32" w:rsidR="00B72EC2" w:rsidRPr="00FF1D65" w:rsidRDefault="004F5992">
            <w:pPr>
              <w:pStyle w:val="a8"/>
              <w:spacing w:line="240" w:lineRule="auto"/>
              <w:rPr>
                <w:sz w:val="19"/>
                <w:szCs w:val="19"/>
              </w:rPr>
            </w:pPr>
            <w:r w:rsidRPr="00FF1D65">
              <w:rPr>
                <w:sz w:val="19"/>
                <w:szCs w:val="19"/>
              </w:rPr>
              <w:t>01.01.202</w:t>
            </w:r>
            <w:r w:rsidR="00961AC0">
              <w:rPr>
                <w:sz w:val="19"/>
                <w:szCs w:val="19"/>
              </w:rPr>
              <w:t>3</w:t>
            </w:r>
          </w:p>
        </w:tc>
        <w:tc>
          <w:tcPr>
            <w:tcW w:w="1963" w:type="dxa"/>
            <w:tcBorders>
              <w:top w:val="single" w:sz="4" w:space="0" w:color="auto"/>
              <w:left w:val="single" w:sz="4" w:space="0" w:color="auto"/>
            </w:tcBorders>
            <w:shd w:val="clear" w:color="auto" w:fill="FFFFFF"/>
            <w:vAlign w:val="bottom"/>
          </w:tcPr>
          <w:p w14:paraId="77BD5884" w14:textId="02D17B75" w:rsidR="00B72EC2" w:rsidRPr="00FF1D65" w:rsidRDefault="00FF1D65">
            <w:pPr>
              <w:pStyle w:val="a8"/>
              <w:spacing w:line="240" w:lineRule="auto"/>
              <w:jc w:val="center"/>
              <w:rPr>
                <w:sz w:val="19"/>
                <w:szCs w:val="19"/>
                <w:lang w:val="en-US"/>
              </w:rPr>
            </w:pPr>
            <w:r w:rsidRPr="00FF1D65">
              <w:rPr>
                <w:sz w:val="19"/>
                <w:szCs w:val="19"/>
                <w:lang w:val="en-US"/>
              </w:rPr>
              <w:t>3</w:t>
            </w:r>
          </w:p>
        </w:tc>
        <w:tc>
          <w:tcPr>
            <w:tcW w:w="1819" w:type="dxa"/>
            <w:tcBorders>
              <w:top w:val="single" w:sz="4" w:space="0" w:color="auto"/>
              <w:left w:val="single" w:sz="4" w:space="0" w:color="auto"/>
            </w:tcBorders>
            <w:shd w:val="clear" w:color="auto" w:fill="FFFFFF"/>
            <w:vAlign w:val="bottom"/>
          </w:tcPr>
          <w:p w14:paraId="35F9BFC8" w14:textId="77777777" w:rsidR="00B72EC2" w:rsidRPr="00FF1D65" w:rsidRDefault="004F5992">
            <w:pPr>
              <w:pStyle w:val="a8"/>
              <w:spacing w:line="240" w:lineRule="auto"/>
              <w:jc w:val="center"/>
              <w:rPr>
                <w:sz w:val="19"/>
                <w:szCs w:val="19"/>
              </w:rPr>
            </w:pPr>
            <w:r w:rsidRPr="00FF1D65">
              <w:rPr>
                <w:sz w:val="19"/>
                <w:szCs w:val="19"/>
              </w:rPr>
              <w:t>50%</w:t>
            </w:r>
          </w:p>
        </w:tc>
        <w:tc>
          <w:tcPr>
            <w:tcW w:w="1973" w:type="dxa"/>
            <w:tcBorders>
              <w:top w:val="single" w:sz="4" w:space="0" w:color="auto"/>
              <w:left w:val="single" w:sz="4" w:space="0" w:color="auto"/>
            </w:tcBorders>
            <w:shd w:val="clear" w:color="auto" w:fill="FFFFFF"/>
            <w:vAlign w:val="bottom"/>
          </w:tcPr>
          <w:p w14:paraId="493F3100" w14:textId="349E92FE" w:rsidR="00B72EC2" w:rsidRPr="00FF1D65" w:rsidRDefault="00FF1D65">
            <w:pPr>
              <w:pStyle w:val="a8"/>
              <w:spacing w:line="240" w:lineRule="auto"/>
              <w:jc w:val="center"/>
              <w:rPr>
                <w:sz w:val="19"/>
                <w:szCs w:val="19"/>
                <w:lang w:val="en-US"/>
              </w:rPr>
            </w:pPr>
            <w:r w:rsidRPr="00FF1D65">
              <w:rPr>
                <w:sz w:val="19"/>
                <w:szCs w:val="19"/>
                <w:lang w:val="en-US"/>
              </w:rPr>
              <w:t>3</w:t>
            </w:r>
          </w:p>
        </w:tc>
        <w:tc>
          <w:tcPr>
            <w:tcW w:w="2232" w:type="dxa"/>
            <w:tcBorders>
              <w:top w:val="single" w:sz="4" w:space="0" w:color="auto"/>
              <w:left w:val="single" w:sz="4" w:space="0" w:color="auto"/>
            </w:tcBorders>
            <w:shd w:val="clear" w:color="auto" w:fill="FFFFFF"/>
            <w:vAlign w:val="bottom"/>
          </w:tcPr>
          <w:p w14:paraId="1847A292" w14:textId="77777777" w:rsidR="00B72EC2" w:rsidRPr="00FF1D65" w:rsidRDefault="004F5992">
            <w:pPr>
              <w:pStyle w:val="a8"/>
              <w:spacing w:line="240" w:lineRule="auto"/>
              <w:jc w:val="center"/>
              <w:rPr>
                <w:sz w:val="19"/>
                <w:szCs w:val="19"/>
              </w:rPr>
            </w:pPr>
            <w:r w:rsidRPr="00FF1D65">
              <w:rPr>
                <w:sz w:val="19"/>
                <w:szCs w:val="19"/>
              </w:rPr>
              <w:t>50%</w:t>
            </w:r>
          </w:p>
        </w:tc>
        <w:tc>
          <w:tcPr>
            <w:tcW w:w="422" w:type="dxa"/>
            <w:vMerge/>
            <w:tcBorders>
              <w:left w:val="single" w:sz="4" w:space="0" w:color="auto"/>
              <w:right w:val="single" w:sz="4" w:space="0" w:color="auto"/>
            </w:tcBorders>
            <w:shd w:val="clear" w:color="auto" w:fill="FFFFFF"/>
          </w:tcPr>
          <w:p w14:paraId="0F347F27" w14:textId="77777777" w:rsidR="00B72EC2" w:rsidRDefault="00B72EC2"/>
        </w:tc>
      </w:tr>
      <w:tr w:rsidR="00B72EC2" w14:paraId="5FA342A9" w14:textId="77777777">
        <w:trPr>
          <w:trHeight w:hRule="exact" w:val="245"/>
          <w:jc w:val="center"/>
        </w:trPr>
        <w:tc>
          <w:tcPr>
            <w:tcW w:w="710" w:type="dxa"/>
            <w:vMerge/>
            <w:tcBorders>
              <w:left w:val="single" w:sz="4" w:space="0" w:color="auto"/>
            </w:tcBorders>
            <w:shd w:val="clear" w:color="auto" w:fill="FFFFFF"/>
          </w:tcPr>
          <w:p w14:paraId="25229A3E" w14:textId="77777777" w:rsidR="00B72EC2" w:rsidRDefault="00B72EC2"/>
        </w:tc>
        <w:tc>
          <w:tcPr>
            <w:tcW w:w="4522" w:type="dxa"/>
            <w:vMerge/>
            <w:tcBorders>
              <w:left w:val="single" w:sz="4" w:space="0" w:color="auto"/>
            </w:tcBorders>
            <w:shd w:val="clear" w:color="auto" w:fill="FFFFFF"/>
          </w:tcPr>
          <w:p w14:paraId="3B841145" w14:textId="77777777" w:rsidR="00B72EC2" w:rsidRDefault="00B72EC2"/>
        </w:tc>
        <w:tc>
          <w:tcPr>
            <w:tcW w:w="418" w:type="dxa"/>
            <w:vMerge/>
            <w:tcBorders>
              <w:left w:val="single" w:sz="4" w:space="0" w:color="auto"/>
            </w:tcBorders>
            <w:shd w:val="clear" w:color="auto" w:fill="FFFFFF"/>
          </w:tcPr>
          <w:p w14:paraId="54974840" w14:textId="77777777" w:rsidR="00B72EC2" w:rsidRPr="00FF1D65" w:rsidRDefault="00B72EC2"/>
        </w:tc>
        <w:tc>
          <w:tcPr>
            <w:tcW w:w="1118" w:type="dxa"/>
            <w:tcBorders>
              <w:top w:val="single" w:sz="4" w:space="0" w:color="auto"/>
              <w:left w:val="single" w:sz="4" w:space="0" w:color="auto"/>
            </w:tcBorders>
            <w:shd w:val="clear" w:color="auto" w:fill="FFFFFF"/>
            <w:vAlign w:val="bottom"/>
          </w:tcPr>
          <w:p w14:paraId="4ABBA454" w14:textId="3905FEF6" w:rsidR="00B72EC2" w:rsidRPr="00FF1D65" w:rsidRDefault="004F5992">
            <w:pPr>
              <w:pStyle w:val="a8"/>
              <w:spacing w:line="240" w:lineRule="auto"/>
              <w:rPr>
                <w:sz w:val="19"/>
                <w:szCs w:val="19"/>
              </w:rPr>
            </w:pPr>
            <w:r w:rsidRPr="00FF1D65">
              <w:rPr>
                <w:sz w:val="19"/>
                <w:szCs w:val="19"/>
              </w:rPr>
              <w:t>01.01.202</w:t>
            </w:r>
            <w:r w:rsidR="00961AC0">
              <w:rPr>
                <w:sz w:val="19"/>
                <w:szCs w:val="19"/>
              </w:rPr>
              <w:t>4</w:t>
            </w:r>
          </w:p>
        </w:tc>
        <w:tc>
          <w:tcPr>
            <w:tcW w:w="1963" w:type="dxa"/>
            <w:tcBorders>
              <w:top w:val="single" w:sz="4" w:space="0" w:color="auto"/>
              <w:left w:val="single" w:sz="4" w:space="0" w:color="auto"/>
            </w:tcBorders>
            <w:shd w:val="clear" w:color="auto" w:fill="FFFFFF"/>
            <w:vAlign w:val="bottom"/>
          </w:tcPr>
          <w:p w14:paraId="1B9C05A2" w14:textId="16498493" w:rsidR="00B72EC2" w:rsidRPr="00FF1D65" w:rsidRDefault="00FF1D65">
            <w:pPr>
              <w:pStyle w:val="a8"/>
              <w:spacing w:line="240" w:lineRule="auto"/>
              <w:jc w:val="center"/>
              <w:rPr>
                <w:sz w:val="19"/>
                <w:szCs w:val="19"/>
                <w:lang w:val="en-US"/>
              </w:rPr>
            </w:pPr>
            <w:r w:rsidRPr="00FF1D65">
              <w:rPr>
                <w:sz w:val="19"/>
                <w:szCs w:val="19"/>
                <w:lang w:val="en-US"/>
              </w:rPr>
              <w:t>3</w:t>
            </w:r>
          </w:p>
        </w:tc>
        <w:tc>
          <w:tcPr>
            <w:tcW w:w="1819" w:type="dxa"/>
            <w:tcBorders>
              <w:top w:val="single" w:sz="4" w:space="0" w:color="auto"/>
              <w:left w:val="single" w:sz="4" w:space="0" w:color="auto"/>
            </w:tcBorders>
            <w:shd w:val="clear" w:color="auto" w:fill="FFFFFF"/>
            <w:vAlign w:val="bottom"/>
          </w:tcPr>
          <w:p w14:paraId="4B90C688" w14:textId="77777777" w:rsidR="00B72EC2" w:rsidRPr="00FF1D65" w:rsidRDefault="004F5992">
            <w:pPr>
              <w:pStyle w:val="a8"/>
              <w:spacing w:line="240" w:lineRule="auto"/>
              <w:jc w:val="center"/>
              <w:rPr>
                <w:sz w:val="19"/>
                <w:szCs w:val="19"/>
              </w:rPr>
            </w:pPr>
            <w:r w:rsidRPr="00FF1D65">
              <w:rPr>
                <w:sz w:val="19"/>
                <w:szCs w:val="19"/>
              </w:rPr>
              <w:t>76%</w:t>
            </w:r>
          </w:p>
        </w:tc>
        <w:tc>
          <w:tcPr>
            <w:tcW w:w="1973" w:type="dxa"/>
            <w:tcBorders>
              <w:top w:val="single" w:sz="4" w:space="0" w:color="auto"/>
              <w:left w:val="single" w:sz="4" w:space="0" w:color="auto"/>
            </w:tcBorders>
            <w:shd w:val="clear" w:color="auto" w:fill="FFFFFF"/>
            <w:vAlign w:val="bottom"/>
          </w:tcPr>
          <w:p w14:paraId="0C1D2F78" w14:textId="589190FF" w:rsidR="00B72EC2" w:rsidRPr="00FF1D65" w:rsidRDefault="00FF1D65">
            <w:pPr>
              <w:pStyle w:val="a8"/>
              <w:spacing w:line="240" w:lineRule="auto"/>
              <w:jc w:val="center"/>
              <w:rPr>
                <w:sz w:val="19"/>
                <w:szCs w:val="19"/>
                <w:lang w:val="en-US"/>
              </w:rPr>
            </w:pPr>
            <w:r w:rsidRPr="00FF1D65">
              <w:rPr>
                <w:sz w:val="19"/>
                <w:szCs w:val="19"/>
                <w:lang w:val="en-US"/>
              </w:rPr>
              <w:t>2</w:t>
            </w:r>
          </w:p>
        </w:tc>
        <w:tc>
          <w:tcPr>
            <w:tcW w:w="2232" w:type="dxa"/>
            <w:tcBorders>
              <w:top w:val="single" w:sz="4" w:space="0" w:color="auto"/>
              <w:left w:val="single" w:sz="4" w:space="0" w:color="auto"/>
            </w:tcBorders>
            <w:shd w:val="clear" w:color="auto" w:fill="FFFFFF"/>
            <w:vAlign w:val="bottom"/>
          </w:tcPr>
          <w:p w14:paraId="56B2BCD3" w14:textId="77777777" w:rsidR="00B72EC2" w:rsidRPr="00FF1D65" w:rsidRDefault="004F5992">
            <w:pPr>
              <w:pStyle w:val="a8"/>
              <w:spacing w:line="240" w:lineRule="auto"/>
              <w:jc w:val="center"/>
              <w:rPr>
                <w:sz w:val="19"/>
                <w:szCs w:val="19"/>
              </w:rPr>
            </w:pPr>
            <w:r w:rsidRPr="00FF1D65">
              <w:rPr>
                <w:sz w:val="19"/>
                <w:szCs w:val="19"/>
              </w:rPr>
              <w:t>24%</w:t>
            </w:r>
          </w:p>
        </w:tc>
        <w:tc>
          <w:tcPr>
            <w:tcW w:w="422" w:type="dxa"/>
            <w:vMerge/>
            <w:tcBorders>
              <w:left w:val="single" w:sz="4" w:space="0" w:color="auto"/>
              <w:right w:val="single" w:sz="4" w:space="0" w:color="auto"/>
            </w:tcBorders>
            <w:shd w:val="clear" w:color="auto" w:fill="FFFFFF"/>
          </w:tcPr>
          <w:p w14:paraId="2202C744" w14:textId="77777777" w:rsidR="00B72EC2" w:rsidRDefault="00B72EC2"/>
        </w:tc>
      </w:tr>
      <w:tr w:rsidR="00B72EC2" w14:paraId="31D0B474" w14:textId="77777777">
        <w:trPr>
          <w:trHeight w:hRule="exact" w:val="245"/>
          <w:jc w:val="center"/>
        </w:trPr>
        <w:tc>
          <w:tcPr>
            <w:tcW w:w="710" w:type="dxa"/>
            <w:vMerge/>
            <w:tcBorders>
              <w:left w:val="single" w:sz="4" w:space="0" w:color="auto"/>
            </w:tcBorders>
            <w:shd w:val="clear" w:color="auto" w:fill="FFFFFF"/>
          </w:tcPr>
          <w:p w14:paraId="154127C3" w14:textId="77777777" w:rsidR="00B72EC2" w:rsidRDefault="00B72EC2"/>
        </w:tc>
        <w:tc>
          <w:tcPr>
            <w:tcW w:w="4522" w:type="dxa"/>
            <w:vMerge/>
            <w:tcBorders>
              <w:left w:val="single" w:sz="4" w:space="0" w:color="auto"/>
            </w:tcBorders>
            <w:shd w:val="clear" w:color="auto" w:fill="FFFFFF"/>
          </w:tcPr>
          <w:p w14:paraId="7F9F198F" w14:textId="77777777" w:rsidR="00B72EC2" w:rsidRDefault="00B72EC2"/>
        </w:tc>
        <w:tc>
          <w:tcPr>
            <w:tcW w:w="418" w:type="dxa"/>
            <w:vMerge/>
            <w:tcBorders>
              <w:left w:val="single" w:sz="4" w:space="0" w:color="auto"/>
            </w:tcBorders>
            <w:shd w:val="clear" w:color="auto" w:fill="FFFFFF"/>
          </w:tcPr>
          <w:p w14:paraId="15A48C39" w14:textId="77777777" w:rsidR="00B72EC2" w:rsidRPr="00FF1D65" w:rsidRDefault="00B72EC2"/>
        </w:tc>
        <w:tc>
          <w:tcPr>
            <w:tcW w:w="1118" w:type="dxa"/>
            <w:tcBorders>
              <w:top w:val="single" w:sz="4" w:space="0" w:color="auto"/>
              <w:left w:val="single" w:sz="4" w:space="0" w:color="auto"/>
            </w:tcBorders>
            <w:shd w:val="clear" w:color="auto" w:fill="FFFFFF"/>
            <w:vAlign w:val="bottom"/>
          </w:tcPr>
          <w:p w14:paraId="64A41131" w14:textId="10E7B32C" w:rsidR="00B72EC2" w:rsidRPr="00FF1D65" w:rsidRDefault="004F5992">
            <w:pPr>
              <w:pStyle w:val="a8"/>
              <w:spacing w:line="240" w:lineRule="auto"/>
              <w:rPr>
                <w:sz w:val="19"/>
                <w:szCs w:val="19"/>
              </w:rPr>
            </w:pPr>
            <w:r w:rsidRPr="00FF1D65">
              <w:rPr>
                <w:sz w:val="19"/>
                <w:szCs w:val="19"/>
              </w:rPr>
              <w:t>01.01.202</w:t>
            </w:r>
            <w:r w:rsidR="00961AC0">
              <w:rPr>
                <w:sz w:val="19"/>
                <w:szCs w:val="19"/>
              </w:rPr>
              <w:t>5</w:t>
            </w:r>
          </w:p>
        </w:tc>
        <w:tc>
          <w:tcPr>
            <w:tcW w:w="1963" w:type="dxa"/>
            <w:tcBorders>
              <w:top w:val="single" w:sz="4" w:space="0" w:color="auto"/>
              <w:left w:val="single" w:sz="4" w:space="0" w:color="auto"/>
            </w:tcBorders>
            <w:shd w:val="clear" w:color="auto" w:fill="FFFFFF"/>
            <w:vAlign w:val="bottom"/>
          </w:tcPr>
          <w:p w14:paraId="05345E45" w14:textId="62C8260F" w:rsidR="00B72EC2" w:rsidRPr="00FF1D65" w:rsidRDefault="00FF1D65">
            <w:pPr>
              <w:pStyle w:val="a8"/>
              <w:spacing w:line="240" w:lineRule="auto"/>
              <w:jc w:val="center"/>
              <w:rPr>
                <w:sz w:val="19"/>
                <w:szCs w:val="19"/>
                <w:lang w:val="en-US"/>
              </w:rPr>
            </w:pPr>
            <w:r w:rsidRPr="00FF1D65">
              <w:rPr>
                <w:sz w:val="19"/>
                <w:szCs w:val="19"/>
                <w:lang w:val="en-US"/>
              </w:rPr>
              <w:t>3</w:t>
            </w:r>
          </w:p>
        </w:tc>
        <w:tc>
          <w:tcPr>
            <w:tcW w:w="1819" w:type="dxa"/>
            <w:tcBorders>
              <w:top w:val="single" w:sz="4" w:space="0" w:color="auto"/>
              <w:left w:val="single" w:sz="4" w:space="0" w:color="auto"/>
            </w:tcBorders>
            <w:shd w:val="clear" w:color="auto" w:fill="FFFFFF"/>
            <w:vAlign w:val="bottom"/>
          </w:tcPr>
          <w:p w14:paraId="45112BE6" w14:textId="77777777" w:rsidR="00B72EC2" w:rsidRPr="00FF1D65" w:rsidRDefault="004F5992">
            <w:pPr>
              <w:pStyle w:val="a8"/>
              <w:spacing w:line="240" w:lineRule="auto"/>
              <w:jc w:val="center"/>
              <w:rPr>
                <w:sz w:val="19"/>
                <w:szCs w:val="19"/>
              </w:rPr>
            </w:pPr>
            <w:r w:rsidRPr="00FF1D65">
              <w:rPr>
                <w:sz w:val="19"/>
                <w:szCs w:val="19"/>
              </w:rPr>
              <w:t>65%</w:t>
            </w:r>
          </w:p>
        </w:tc>
        <w:tc>
          <w:tcPr>
            <w:tcW w:w="1973" w:type="dxa"/>
            <w:tcBorders>
              <w:top w:val="single" w:sz="4" w:space="0" w:color="auto"/>
              <w:left w:val="single" w:sz="4" w:space="0" w:color="auto"/>
            </w:tcBorders>
            <w:shd w:val="clear" w:color="auto" w:fill="FFFFFF"/>
            <w:vAlign w:val="bottom"/>
          </w:tcPr>
          <w:p w14:paraId="3ECDDE30" w14:textId="01FC61A0" w:rsidR="00B72EC2" w:rsidRPr="00FF1D65" w:rsidRDefault="00FF1D65">
            <w:pPr>
              <w:pStyle w:val="a8"/>
              <w:spacing w:line="240" w:lineRule="auto"/>
              <w:jc w:val="center"/>
              <w:rPr>
                <w:sz w:val="19"/>
                <w:szCs w:val="19"/>
                <w:lang w:val="en-US"/>
              </w:rPr>
            </w:pPr>
            <w:r w:rsidRPr="00FF1D65">
              <w:rPr>
                <w:sz w:val="19"/>
                <w:szCs w:val="19"/>
                <w:lang w:val="en-US"/>
              </w:rPr>
              <w:t>3</w:t>
            </w:r>
          </w:p>
        </w:tc>
        <w:tc>
          <w:tcPr>
            <w:tcW w:w="2232" w:type="dxa"/>
            <w:tcBorders>
              <w:top w:val="single" w:sz="4" w:space="0" w:color="auto"/>
              <w:left w:val="single" w:sz="4" w:space="0" w:color="auto"/>
            </w:tcBorders>
            <w:shd w:val="clear" w:color="auto" w:fill="FFFFFF"/>
            <w:vAlign w:val="bottom"/>
          </w:tcPr>
          <w:p w14:paraId="7AD1A3C9" w14:textId="77777777" w:rsidR="00B72EC2" w:rsidRPr="00FF1D65" w:rsidRDefault="004F5992">
            <w:pPr>
              <w:pStyle w:val="a8"/>
              <w:spacing w:line="240" w:lineRule="auto"/>
              <w:jc w:val="center"/>
              <w:rPr>
                <w:sz w:val="19"/>
                <w:szCs w:val="19"/>
              </w:rPr>
            </w:pPr>
            <w:r w:rsidRPr="00FF1D65">
              <w:rPr>
                <w:sz w:val="19"/>
                <w:szCs w:val="19"/>
              </w:rPr>
              <w:t>35%</w:t>
            </w:r>
          </w:p>
        </w:tc>
        <w:tc>
          <w:tcPr>
            <w:tcW w:w="422" w:type="dxa"/>
            <w:vMerge/>
            <w:tcBorders>
              <w:left w:val="single" w:sz="4" w:space="0" w:color="auto"/>
              <w:right w:val="single" w:sz="4" w:space="0" w:color="auto"/>
            </w:tcBorders>
            <w:shd w:val="clear" w:color="auto" w:fill="FFFFFF"/>
          </w:tcPr>
          <w:p w14:paraId="578559BE" w14:textId="77777777" w:rsidR="00B72EC2" w:rsidRDefault="00B72EC2"/>
        </w:tc>
      </w:tr>
      <w:tr w:rsidR="00B72EC2" w14:paraId="3AE49B1E" w14:textId="77777777">
        <w:trPr>
          <w:trHeight w:hRule="exact" w:val="878"/>
          <w:jc w:val="center"/>
        </w:trPr>
        <w:tc>
          <w:tcPr>
            <w:tcW w:w="710" w:type="dxa"/>
            <w:vMerge/>
            <w:tcBorders>
              <w:left w:val="single" w:sz="4" w:space="0" w:color="auto"/>
            </w:tcBorders>
            <w:shd w:val="clear" w:color="auto" w:fill="FFFFFF"/>
          </w:tcPr>
          <w:p w14:paraId="2EA7853B" w14:textId="77777777" w:rsidR="00B72EC2" w:rsidRDefault="00B72EC2"/>
        </w:tc>
        <w:tc>
          <w:tcPr>
            <w:tcW w:w="4522" w:type="dxa"/>
            <w:vMerge/>
            <w:tcBorders>
              <w:left w:val="single" w:sz="4" w:space="0" w:color="auto"/>
            </w:tcBorders>
            <w:shd w:val="clear" w:color="auto" w:fill="FFFFFF"/>
          </w:tcPr>
          <w:p w14:paraId="6BAF0006" w14:textId="77777777" w:rsidR="00B72EC2" w:rsidRDefault="00B72EC2"/>
        </w:tc>
        <w:tc>
          <w:tcPr>
            <w:tcW w:w="9945" w:type="dxa"/>
            <w:gridSpan w:val="7"/>
            <w:tcBorders>
              <w:top w:val="single" w:sz="4" w:space="0" w:color="auto"/>
              <w:left w:val="single" w:sz="4" w:space="0" w:color="auto"/>
              <w:right w:val="single" w:sz="4" w:space="0" w:color="auto"/>
            </w:tcBorders>
            <w:shd w:val="clear" w:color="auto" w:fill="FFFFFF"/>
            <w:vAlign w:val="bottom"/>
          </w:tcPr>
          <w:p w14:paraId="33A0CCFB" w14:textId="5BFB75F6" w:rsidR="00B72EC2" w:rsidRDefault="004F5992">
            <w:pPr>
              <w:pStyle w:val="a8"/>
              <w:jc w:val="both"/>
            </w:pPr>
            <w:r>
              <w:t>По состоянию на 01.01.202</w:t>
            </w:r>
            <w:r w:rsidR="00020CC3">
              <w:t>5</w:t>
            </w:r>
            <w:r>
              <w:t xml:space="preserve"> численность аудиторов, работающих в </w:t>
            </w:r>
            <w:r w:rsidR="00562092">
              <w:t>ООО «ЦКС-АУДИТ»</w:t>
            </w:r>
            <w:r>
              <w:t xml:space="preserve"> </w:t>
            </w:r>
            <w:proofErr w:type="gramStart"/>
            <w:r>
              <w:t>по трудовому договору</w:t>
            </w:r>
            <w:proofErr w:type="gramEnd"/>
            <w:r>
              <w:t xml:space="preserve"> составила </w:t>
            </w:r>
            <w:r w:rsidR="00020CC3">
              <w:t xml:space="preserve">3 </w:t>
            </w:r>
            <w:r>
              <w:t>человек</w:t>
            </w:r>
            <w:r w:rsidR="00020CC3">
              <w:t>а</w:t>
            </w:r>
          </w:p>
        </w:tc>
      </w:tr>
      <w:tr w:rsidR="00B72EC2" w14:paraId="31E3024F" w14:textId="77777777">
        <w:trPr>
          <w:trHeight w:hRule="exact" w:val="2338"/>
          <w:jc w:val="center"/>
        </w:trPr>
        <w:tc>
          <w:tcPr>
            <w:tcW w:w="710" w:type="dxa"/>
            <w:tcBorders>
              <w:top w:val="single" w:sz="4" w:space="0" w:color="auto"/>
              <w:left w:val="single" w:sz="4" w:space="0" w:color="auto"/>
            </w:tcBorders>
            <w:shd w:val="clear" w:color="auto" w:fill="FFFFFF"/>
          </w:tcPr>
          <w:p w14:paraId="6F1F90E2" w14:textId="77777777" w:rsidR="00B72EC2" w:rsidRDefault="004F5992">
            <w:pPr>
              <w:pStyle w:val="a8"/>
              <w:spacing w:line="240" w:lineRule="auto"/>
              <w:rPr>
                <w:sz w:val="19"/>
                <w:szCs w:val="19"/>
              </w:rPr>
            </w:pPr>
            <w:r>
              <w:rPr>
                <w:sz w:val="19"/>
                <w:szCs w:val="19"/>
              </w:rPr>
              <w:t>7.2</w:t>
            </w:r>
          </w:p>
        </w:tc>
        <w:tc>
          <w:tcPr>
            <w:tcW w:w="4522" w:type="dxa"/>
            <w:tcBorders>
              <w:top w:val="single" w:sz="4" w:space="0" w:color="auto"/>
              <w:left w:val="single" w:sz="4" w:space="0" w:color="auto"/>
            </w:tcBorders>
            <w:shd w:val="clear" w:color="auto" w:fill="FFFFFF"/>
            <w:vAlign w:val="bottom"/>
          </w:tcPr>
          <w:p w14:paraId="290616C7" w14:textId="77777777" w:rsidR="00B72EC2" w:rsidRDefault="004F5992">
            <w:pPr>
              <w:pStyle w:val="a8"/>
              <w:tabs>
                <w:tab w:val="left" w:pos="1790"/>
                <w:tab w:val="left" w:pos="3394"/>
              </w:tabs>
              <w:jc w:val="both"/>
            </w:pPr>
            <w:r>
              <w:t>Численность</w:t>
            </w:r>
            <w:r>
              <w:tab/>
              <w:t>аудиторов,</w:t>
            </w:r>
            <w:r>
              <w:tab/>
              <w:t>имеющих</w:t>
            </w:r>
          </w:p>
          <w:p w14:paraId="69A4A0B0" w14:textId="77777777" w:rsidR="00B72EC2" w:rsidRDefault="004F5992">
            <w:pPr>
              <w:pStyle w:val="a8"/>
              <w:jc w:val="both"/>
            </w:pPr>
            <w:r>
              <w:t>квалификационный аттестат аудитора, выданный саморегулируемой организацией аудиторов в соответствии со статьей 11 Федерального закона от 30 декабря 2008 г. № 307-ФЗ «Об аудиторской деятельности» (по состоянию на 1 января года, следующего за годом, информация за который раскрывается)</w:t>
            </w:r>
          </w:p>
        </w:tc>
        <w:tc>
          <w:tcPr>
            <w:tcW w:w="9945" w:type="dxa"/>
            <w:gridSpan w:val="7"/>
            <w:tcBorders>
              <w:top w:val="single" w:sz="4" w:space="0" w:color="auto"/>
              <w:left w:val="single" w:sz="4" w:space="0" w:color="auto"/>
              <w:right w:val="single" w:sz="4" w:space="0" w:color="auto"/>
            </w:tcBorders>
            <w:shd w:val="clear" w:color="auto" w:fill="FFFFFF"/>
          </w:tcPr>
          <w:p w14:paraId="6BB57C51" w14:textId="1EE6A9D1" w:rsidR="00B72EC2" w:rsidRDefault="004F5992">
            <w:pPr>
              <w:pStyle w:val="a8"/>
              <w:spacing w:line="240" w:lineRule="auto"/>
              <w:jc w:val="both"/>
            </w:pPr>
            <w:r>
              <w:t>По состоянию на 01.01.202</w:t>
            </w:r>
            <w:r w:rsidR="00020CC3">
              <w:t>3</w:t>
            </w:r>
            <w:r>
              <w:t xml:space="preserve"> - </w:t>
            </w:r>
            <w:r w:rsidR="00020CC3">
              <w:t>3</w:t>
            </w:r>
            <w:r>
              <w:t xml:space="preserve"> человек</w:t>
            </w:r>
            <w:r w:rsidR="00020CC3">
              <w:t>а</w:t>
            </w:r>
            <w:r>
              <w:t>.</w:t>
            </w:r>
          </w:p>
          <w:p w14:paraId="2C6F1D59" w14:textId="53F5EB5C" w:rsidR="00B72EC2" w:rsidRDefault="004F5992">
            <w:pPr>
              <w:pStyle w:val="a8"/>
              <w:spacing w:line="240" w:lineRule="auto"/>
              <w:jc w:val="both"/>
            </w:pPr>
            <w:r>
              <w:t>По состоянию на 01.01.202</w:t>
            </w:r>
            <w:r w:rsidR="00020CC3">
              <w:t>4</w:t>
            </w:r>
            <w:r>
              <w:t xml:space="preserve"> - </w:t>
            </w:r>
            <w:r w:rsidR="00020CC3">
              <w:t>3</w:t>
            </w:r>
            <w:r>
              <w:t xml:space="preserve"> человек</w:t>
            </w:r>
            <w:r w:rsidR="00020CC3">
              <w:t>а</w:t>
            </w:r>
            <w:r>
              <w:t>.</w:t>
            </w:r>
          </w:p>
          <w:p w14:paraId="3DC5A4CB" w14:textId="1B10090E" w:rsidR="00B72EC2" w:rsidRDefault="004F5992">
            <w:pPr>
              <w:pStyle w:val="a8"/>
              <w:spacing w:line="240" w:lineRule="auto"/>
              <w:jc w:val="both"/>
            </w:pPr>
            <w:r>
              <w:t>По состоянию на 01.01.202</w:t>
            </w:r>
            <w:r w:rsidR="00020CC3">
              <w:t>5</w:t>
            </w:r>
            <w:r>
              <w:t xml:space="preserve"> - </w:t>
            </w:r>
            <w:r w:rsidR="00020CC3">
              <w:t>3</w:t>
            </w:r>
            <w:r>
              <w:t xml:space="preserve"> человек</w:t>
            </w:r>
            <w:r w:rsidR="00020CC3">
              <w:t>а</w:t>
            </w:r>
            <w:r>
              <w:t>.</w:t>
            </w:r>
          </w:p>
          <w:p w14:paraId="28CBEA29" w14:textId="51381A07" w:rsidR="00B72EC2" w:rsidRDefault="00B72EC2">
            <w:pPr>
              <w:pStyle w:val="a8"/>
              <w:spacing w:line="240" w:lineRule="auto"/>
              <w:jc w:val="both"/>
            </w:pPr>
          </w:p>
        </w:tc>
      </w:tr>
      <w:tr w:rsidR="00B72EC2" w14:paraId="49C603DE" w14:textId="77777777">
        <w:trPr>
          <w:trHeight w:hRule="exact" w:val="2059"/>
          <w:jc w:val="center"/>
        </w:trPr>
        <w:tc>
          <w:tcPr>
            <w:tcW w:w="710" w:type="dxa"/>
            <w:tcBorders>
              <w:top w:val="single" w:sz="4" w:space="0" w:color="auto"/>
              <w:left w:val="single" w:sz="4" w:space="0" w:color="auto"/>
              <w:bottom w:val="single" w:sz="4" w:space="0" w:color="auto"/>
            </w:tcBorders>
            <w:shd w:val="clear" w:color="auto" w:fill="FFFFFF"/>
          </w:tcPr>
          <w:p w14:paraId="6CDC5B40" w14:textId="77777777" w:rsidR="00B72EC2" w:rsidRDefault="004F5992">
            <w:pPr>
              <w:pStyle w:val="a8"/>
              <w:spacing w:line="240" w:lineRule="auto"/>
              <w:rPr>
                <w:sz w:val="19"/>
                <w:szCs w:val="19"/>
              </w:rPr>
            </w:pPr>
            <w:r>
              <w:rPr>
                <w:sz w:val="19"/>
                <w:szCs w:val="19"/>
              </w:rPr>
              <w:t>7.3</w:t>
            </w:r>
          </w:p>
        </w:tc>
        <w:tc>
          <w:tcPr>
            <w:tcW w:w="4522" w:type="dxa"/>
            <w:tcBorders>
              <w:top w:val="single" w:sz="4" w:space="0" w:color="auto"/>
              <w:left w:val="single" w:sz="4" w:space="0" w:color="auto"/>
              <w:bottom w:val="single" w:sz="4" w:space="0" w:color="auto"/>
            </w:tcBorders>
            <w:shd w:val="clear" w:color="auto" w:fill="FFFFFF"/>
          </w:tcPr>
          <w:p w14:paraId="5CA59C30" w14:textId="77777777" w:rsidR="00B72EC2" w:rsidRDefault="004F5992">
            <w:pPr>
              <w:pStyle w:val="a8"/>
              <w:tabs>
                <w:tab w:val="left" w:pos="1387"/>
                <w:tab w:val="right" w:pos="4301"/>
              </w:tabs>
              <w:jc w:val="both"/>
            </w:pPr>
            <w:r>
              <w:t>Заявление</w:t>
            </w:r>
            <w:r>
              <w:tab/>
              <w:t>руководителя</w:t>
            </w:r>
            <w:r>
              <w:tab/>
              <w:t>аудиторской</w:t>
            </w:r>
          </w:p>
          <w:p w14:paraId="5865B3AE" w14:textId="77777777" w:rsidR="00B72EC2" w:rsidRDefault="004F5992">
            <w:pPr>
              <w:pStyle w:val="a8"/>
              <w:jc w:val="both"/>
            </w:pPr>
            <w:r>
              <w:t>организации о соблюдении аудиторами, работающими в аудиторской организации требования о прохождении обучения по программам повышения квалификации, предусмотренным статьей 11 Федерального закона от 30 декабря 2008 г. № 307-ФЗ «Об</w:t>
            </w:r>
          </w:p>
        </w:tc>
        <w:tc>
          <w:tcPr>
            <w:tcW w:w="9945" w:type="dxa"/>
            <w:gridSpan w:val="7"/>
            <w:tcBorders>
              <w:top w:val="single" w:sz="4" w:space="0" w:color="auto"/>
              <w:left w:val="single" w:sz="4" w:space="0" w:color="auto"/>
              <w:bottom w:val="single" w:sz="4" w:space="0" w:color="auto"/>
              <w:right w:val="single" w:sz="4" w:space="0" w:color="auto"/>
            </w:tcBorders>
            <w:shd w:val="clear" w:color="auto" w:fill="FFFFFF"/>
          </w:tcPr>
          <w:p w14:paraId="50AAF6AC" w14:textId="40014B27" w:rsidR="00B72EC2" w:rsidRDefault="004F5992">
            <w:pPr>
              <w:pStyle w:val="a8"/>
              <w:jc w:val="both"/>
            </w:pPr>
            <w:r>
              <w:t xml:space="preserve">Все сотрудники </w:t>
            </w:r>
            <w:r w:rsidR="00562092">
              <w:t>ООО «ЦКС-АУДИТ»</w:t>
            </w:r>
            <w:r>
              <w:t xml:space="preserve">, имеющие действующий квалификационный аттестат аудитора, соблюдают требования о ежегодном обучении по программам повышения квалификации, установленные частью 9 статьи 11 Федерального закона от 30 декабря 2008 года № 307- ФЗ «Об аудиторской деятельности». Руководство </w:t>
            </w:r>
            <w:r w:rsidR="00562092">
              <w:t>ООО «ЦКС-АУДИТ»</w:t>
            </w:r>
            <w:r>
              <w:t xml:space="preserve"> подтверждает, что все аудиторы </w:t>
            </w:r>
            <w:r w:rsidR="00562092">
              <w:t>ООО «ЦКС-АУДИТ»</w:t>
            </w:r>
            <w:r>
              <w:t xml:space="preserve"> выполнили обязательные требования о прохождении обучения по программам повышения квалификации по состоянию на 01.01.202</w:t>
            </w:r>
            <w:r w:rsidR="00020CC3">
              <w:t>6</w:t>
            </w:r>
            <w:r>
              <w:t>. За период 202</w:t>
            </w:r>
            <w:r w:rsidR="00020CC3">
              <w:t>3</w:t>
            </w:r>
            <w:r>
              <w:t>-202</w:t>
            </w:r>
            <w:r w:rsidR="00020CC3">
              <w:t>5</w:t>
            </w:r>
            <w:r>
              <w:t xml:space="preserve"> проведение обучения по программам повышения квалификации (ПК)</w:t>
            </w:r>
          </w:p>
        </w:tc>
      </w:tr>
    </w:tbl>
    <w:p w14:paraId="4C8F3E41"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522"/>
        <w:gridCol w:w="9946"/>
      </w:tblGrid>
      <w:tr w:rsidR="00B72EC2" w14:paraId="3A4FC843" w14:textId="77777777">
        <w:trPr>
          <w:trHeight w:hRule="exact" w:val="5251"/>
          <w:jc w:val="center"/>
        </w:trPr>
        <w:tc>
          <w:tcPr>
            <w:tcW w:w="710" w:type="dxa"/>
            <w:tcBorders>
              <w:top w:val="single" w:sz="4" w:space="0" w:color="auto"/>
              <w:left w:val="single" w:sz="4" w:space="0" w:color="auto"/>
            </w:tcBorders>
            <w:shd w:val="clear" w:color="auto" w:fill="FFFFFF"/>
          </w:tcPr>
          <w:p w14:paraId="2E541EF4" w14:textId="77777777" w:rsidR="00B72EC2" w:rsidRDefault="00B72EC2">
            <w:pPr>
              <w:rPr>
                <w:sz w:val="10"/>
                <w:szCs w:val="10"/>
              </w:rPr>
            </w:pPr>
          </w:p>
        </w:tc>
        <w:tc>
          <w:tcPr>
            <w:tcW w:w="4522" w:type="dxa"/>
            <w:tcBorders>
              <w:top w:val="single" w:sz="4" w:space="0" w:color="auto"/>
              <w:left w:val="single" w:sz="4" w:space="0" w:color="auto"/>
            </w:tcBorders>
            <w:shd w:val="clear" w:color="auto" w:fill="FFFFFF"/>
          </w:tcPr>
          <w:p w14:paraId="6C343A39" w14:textId="77777777" w:rsidR="00B72EC2" w:rsidRDefault="004F5992">
            <w:pPr>
              <w:pStyle w:val="a8"/>
              <w:jc w:val="both"/>
            </w:pPr>
            <w:r>
              <w:t>аудиторской деятельности» (по состоянию на 1 января года, следующего за годом, информация за который раскрывается)</w:t>
            </w:r>
          </w:p>
        </w:tc>
        <w:tc>
          <w:tcPr>
            <w:tcW w:w="9946" w:type="dxa"/>
            <w:tcBorders>
              <w:top w:val="single" w:sz="4" w:space="0" w:color="auto"/>
              <w:left w:val="single" w:sz="4" w:space="0" w:color="auto"/>
              <w:right w:val="single" w:sz="4" w:space="0" w:color="auto"/>
            </w:tcBorders>
            <w:shd w:val="clear" w:color="auto" w:fill="FFFFFF"/>
          </w:tcPr>
          <w:p w14:paraId="2AAA96C4" w14:textId="52E39847" w:rsidR="00B72EC2" w:rsidRPr="00FF1D65" w:rsidRDefault="004F5992">
            <w:pPr>
              <w:pStyle w:val="a8"/>
              <w:jc w:val="both"/>
            </w:pPr>
            <w:r w:rsidRPr="00FF1D65">
              <w:t xml:space="preserve">аудиторов </w:t>
            </w:r>
            <w:r w:rsidR="00562092" w:rsidRPr="00FF1D65">
              <w:t>ООО «ЦКС-АУДИТ»</w:t>
            </w:r>
            <w:r w:rsidRPr="00FF1D65">
              <w:t xml:space="preserve"> осуществлялось в учебно-методических центрах, имеющих соответствующую аккредитацию (входящих в реестр УМЦ СРО ААС) по приоритетным программам повышения квалификации в объеме 40 ч. в год на каждого сотрудника.</w:t>
            </w:r>
          </w:p>
          <w:p w14:paraId="6D66B2FE" w14:textId="62D19DF2" w:rsidR="00B72EC2" w:rsidRPr="00FF1D65" w:rsidRDefault="004F5992">
            <w:pPr>
              <w:pStyle w:val="a8"/>
              <w:jc w:val="both"/>
            </w:pPr>
            <w:r w:rsidRPr="00FF1D65">
              <w:t>На 4 квартал 202</w:t>
            </w:r>
            <w:r w:rsidR="00020CC3" w:rsidRPr="00FF1D65">
              <w:t>5</w:t>
            </w:r>
            <w:r w:rsidRPr="00FF1D65">
              <w:t xml:space="preserve"> года запланировано проведение повышение квалификации аудиторам, принимающим участие в аудите общественно значимых организаций на финансовом рынке (ОЗОФР), по темам, связанным с анализом и аудитом кредитных и некредитных финансовых организаций:</w:t>
            </w:r>
          </w:p>
          <w:p w14:paraId="17EDB9A8" w14:textId="77777777" w:rsidR="00B72EC2" w:rsidRPr="00FF1D65" w:rsidRDefault="004F5992">
            <w:pPr>
              <w:pStyle w:val="a8"/>
              <w:numPr>
                <w:ilvl w:val="0"/>
                <w:numId w:val="11"/>
              </w:numPr>
              <w:tabs>
                <w:tab w:val="left" w:pos="130"/>
              </w:tabs>
              <w:jc w:val="both"/>
            </w:pPr>
            <w:r w:rsidRPr="00FF1D65">
              <w:t>отраслевые стандарты бухгалтерского учета: некредитные организации;</w:t>
            </w:r>
          </w:p>
          <w:p w14:paraId="15F80D6B" w14:textId="77777777" w:rsidR="00B72EC2" w:rsidRPr="00FF1D65" w:rsidRDefault="004F5992">
            <w:pPr>
              <w:pStyle w:val="a8"/>
              <w:numPr>
                <w:ilvl w:val="0"/>
                <w:numId w:val="11"/>
              </w:numPr>
              <w:tabs>
                <w:tab w:val="left" w:pos="130"/>
              </w:tabs>
              <w:jc w:val="both"/>
            </w:pPr>
            <w:r w:rsidRPr="00FF1D65">
              <w:t>отраслевые стандарты бухгалтерского учета: кредитные организации;</w:t>
            </w:r>
          </w:p>
          <w:p w14:paraId="68277BDD" w14:textId="77777777" w:rsidR="00B72EC2" w:rsidRPr="00FF1D65" w:rsidRDefault="004F5992">
            <w:pPr>
              <w:pStyle w:val="a8"/>
              <w:numPr>
                <w:ilvl w:val="0"/>
                <w:numId w:val="11"/>
              </w:numPr>
              <w:tabs>
                <w:tab w:val="left" w:pos="130"/>
              </w:tabs>
              <w:jc w:val="both"/>
            </w:pPr>
            <w:r w:rsidRPr="00FF1D65">
              <w:t>МСФО (IFRS) 9: Финансовые инструменты;</w:t>
            </w:r>
          </w:p>
          <w:p w14:paraId="4DC7BDC1" w14:textId="77777777" w:rsidR="00B72EC2" w:rsidRPr="00FF1D65" w:rsidRDefault="004F5992">
            <w:pPr>
              <w:pStyle w:val="a8"/>
              <w:numPr>
                <w:ilvl w:val="0"/>
                <w:numId w:val="11"/>
              </w:numPr>
              <w:tabs>
                <w:tab w:val="left" w:pos="130"/>
              </w:tabs>
              <w:jc w:val="both"/>
            </w:pPr>
            <w:r w:rsidRPr="00FF1D65">
              <w:t>практика применения МСА: формирование аудиторского заключения некредитных организаций;</w:t>
            </w:r>
          </w:p>
          <w:p w14:paraId="02C7613F" w14:textId="77777777" w:rsidR="00B72EC2" w:rsidRPr="00FF1D65" w:rsidRDefault="004F5992">
            <w:pPr>
              <w:pStyle w:val="a8"/>
              <w:numPr>
                <w:ilvl w:val="0"/>
                <w:numId w:val="11"/>
              </w:numPr>
              <w:tabs>
                <w:tab w:val="left" w:pos="254"/>
              </w:tabs>
              <w:jc w:val="both"/>
            </w:pPr>
            <w:r w:rsidRPr="00FF1D65">
              <w:t>актуальные вопросы применения отраслевых стандартов бухгалтерского учета при аудите бухгалтерской отчетности некредитных финансовых организаций;</w:t>
            </w:r>
          </w:p>
          <w:p w14:paraId="35EA4FFB" w14:textId="77777777" w:rsidR="00B72EC2" w:rsidRPr="00FF1D65" w:rsidRDefault="004F5992">
            <w:pPr>
              <w:pStyle w:val="a8"/>
              <w:numPr>
                <w:ilvl w:val="0"/>
                <w:numId w:val="11"/>
              </w:numPr>
              <w:tabs>
                <w:tab w:val="left" w:pos="197"/>
              </w:tabs>
              <w:spacing w:after="280"/>
              <w:jc w:val="both"/>
            </w:pPr>
            <w:r w:rsidRPr="00FF1D65">
              <w:t>практика применения МСА: формирование аудиторского заключения некредитных финансовых организаций.</w:t>
            </w:r>
          </w:p>
          <w:p w14:paraId="790B1C76" w14:textId="7E954C31" w:rsidR="00B72EC2" w:rsidRPr="0014555B" w:rsidRDefault="004F5992">
            <w:pPr>
              <w:pStyle w:val="a8"/>
              <w:jc w:val="both"/>
              <w:rPr>
                <w:highlight w:val="red"/>
              </w:rPr>
            </w:pPr>
            <w:r w:rsidRPr="00FF1D65">
              <w:t xml:space="preserve">Заявление </w:t>
            </w:r>
            <w:r w:rsidR="0014555B" w:rsidRPr="00FF1D65">
              <w:t>Генерального д</w:t>
            </w:r>
            <w:r w:rsidRPr="00FF1D65">
              <w:t xml:space="preserve">иректора </w:t>
            </w:r>
            <w:r w:rsidR="00562092" w:rsidRPr="00FF1D65">
              <w:t>ООО «ЦКС-АУДИТ»</w:t>
            </w:r>
            <w:r w:rsidRPr="00FF1D65">
              <w:t xml:space="preserve"> на 01.01.202</w:t>
            </w:r>
            <w:r w:rsidR="0014555B" w:rsidRPr="00FF1D65">
              <w:t>6</w:t>
            </w:r>
            <w:r w:rsidRPr="00FF1D65">
              <w:t xml:space="preserve"> представлено в Приложении № 4 к настоящему Раскрытию информации о деятельности </w:t>
            </w:r>
            <w:r w:rsidR="00562092" w:rsidRPr="00FF1D65">
              <w:t>ООО «ЦКС-АУДИТ»</w:t>
            </w:r>
            <w:r w:rsidRPr="00FF1D65">
              <w:t>.</w:t>
            </w:r>
          </w:p>
        </w:tc>
      </w:tr>
      <w:tr w:rsidR="00B72EC2" w14:paraId="78373CC6" w14:textId="77777777" w:rsidTr="0014555B">
        <w:trPr>
          <w:trHeight w:hRule="exact" w:val="4108"/>
          <w:jc w:val="center"/>
        </w:trPr>
        <w:tc>
          <w:tcPr>
            <w:tcW w:w="710" w:type="dxa"/>
            <w:tcBorders>
              <w:top w:val="single" w:sz="4" w:space="0" w:color="auto"/>
              <w:left w:val="single" w:sz="4" w:space="0" w:color="auto"/>
              <w:bottom w:val="single" w:sz="4" w:space="0" w:color="auto"/>
            </w:tcBorders>
            <w:shd w:val="clear" w:color="auto" w:fill="FFFFFF"/>
          </w:tcPr>
          <w:p w14:paraId="21C293AD" w14:textId="77777777" w:rsidR="00B72EC2" w:rsidRDefault="004F5992">
            <w:pPr>
              <w:pStyle w:val="a8"/>
              <w:spacing w:line="240" w:lineRule="auto"/>
              <w:rPr>
                <w:sz w:val="19"/>
                <w:szCs w:val="19"/>
              </w:rPr>
            </w:pPr>
            <w:r>
              <w:rPr>
                <w:sz w:val="19"/>
                <w:szCs w:val="19"/>
              </w:rPr>
              <w:lastRenderedPageBreak/>
              <w:t>7.4</w:t>
            </w:r>
          </w:p>
        </w:tc>
        <w:tc>
          <w:tcPr>
            <w:tcW w:w="4522" w:type="dxa"/>
            <w:tcBorders>
              <w:top w:val="single" w:sz="4" w:space="0" w:color="auto"/>
              <w:left w:val="single" w:sz="4" w:space="0" w:color="auto"/>
              <w:bottom w:val="single" w:sz="4" w:space="0" w:color="auto"/>
            </w:tcBorders>
            <w:shd w:val="clear" w:color="auto" w:fill="FFFFFF"/>
          </w:tcPr>
          <w:p w14:paraId="40A80573" w14:textId="77777777" w:rsidR="00B72EC2" w:rsidRDefault="004F5992">
            <w:pPr>
              <w:pStyle w:val="a8"/>
              <w:jc w:val="both"/>
            </w:pPr>
            <w:r>
              <w:t>Описание принципов и подходов к организации обучения в аудиторской организации на финансовом рынке, с указанием сведений о пройденном аудиторами, работающими в аудиторской организации на финансовом рынке, обучении по программам повышения квалификации, включая их тематику и продолжительность, с выделением таких сведений в отношении аудиторов, назначенных руководителями аудита общественно значимых организаций на финансовом рынке</w:t>
            </w:r>
          </w:p>
        </w:tc>
        <w:tc>
          <w:tcPr>
            <w:tcW w:w="9946" w:type="dxa"/>
            <w:tcBorders>
              <w:top w:val="single" w:sz="4" w:space="0" w:color="auto"/>
              <w:left w:val="single" w:sz="4" w:space="0" w:color="auto"/>
              <w:bottom w:val="single" w:sz="4" w:space="0" w:color="auto"/>
              <w:right w:val="single" w:sz="4" w:space="0" w:color="auto"/>
            </w:tcBorders>
            <w:shd w:val="clear" w:color="auto" w:fill="FFFFFF"/>
          </w:tcPr>
          <w:p w14:paraId="08E5F010" w14:textId="00A28FA6" w:rsidR="00B72EC2" w:rsidRDefault="004F5992">
            <w:pPr>
              <w:pStyle w:val="a8"/>
              <w:jc w:val="both"/>
            </w:pPr>
            <w:r>
              <w:t xml:space="preserve">Сотрудники </w:t>
            </w:r>
            <w:r w:rsidR="00562092">
              <w:t>ООО «ЦКС-АУДИТ»</w:t>
            </w:r>
            <w:r>
              <w:t xml:space="preserve"> повышают свой образовательный уровень путем самообразования, повышения квалификации как в порядке, установленном действующим законодательством Российской Федерации, так и в инициативном порядке. Сотрудники, имеющие квалификационные аттестаты аудиторов, ежегодно проходят повышение квалификации (продолжительность курса не менее 40 часов в год) в порядке, установленном действующим законодательством, за счет средств </w:t>
            </w:r>
            <w:r w:rsidR="00562092">
              <w:t>ООО «ЦКС-АУДИТ»</w:t>
            </w:r>
            <w:r>
              <w:t xml:space="preserve">. Внутрифирменные семинары по актуальным вопросам деятельности проводятся по мере необходимости, например, в случае возникновения сложных вопросов в конкретных ситуациях (в том числе при выполнении задания по аудиту), так и на периодической основе - при изменении законодательства в области аудита, бухгалтерского учета, налогового учета и т.п. Перечень тем семинаров и обсуждаемых вопросов формируется по мере их возникновения. При необходимости, сотрудник по инициативе </w:t>
            </w:r>
            <w:r w:rsidR="00562092">
              <w:t>ООО «ЦКС-АУДИТ»</w:t>
            </w:r>
            <w:r>
              <w:t xml:space="preserve"> и за счет средств </w:t>
            </w:r>
            <w:r w:rsidR="00562092">
              <w:t>ООО «ЦКС-АУДИТ»</w:t>
            </w:r>
            <w:r>
              <w:t xml:space="preserve"> может</w:t>
            </w:r>
            <w:r w:rsidR="0014555B">
              <w:t xml:space="preserve"> </w:t>
            </w:r>
            <w:r w:rsidR="0014555B" w:rsidRPr="0014555B">
              <w:t>быть направлен для участия в семинарах, конференциях, конгрессах и т.п., а также на курсы повышения квалификации с отрывом от производства. Сведения о приоритетных тематиках пройденного сотрудниками обучения по программам повышения квалификации ООО «ЦКС-АУДИТ» приведены в таблице ниже:</w:t>
            </w:r>
          </w:p>
        </w:tc>
      </w:tr>
    </w:tbl>
    <w:p w14:paraId="7A236326" w14:textId="77777777" w:rsidR="00B72EC2" w:rsidRDefault="004F5992">
      <w:pPr>
        <w:spacing w:line="1" w:lineRule="exact"/>
        <w:rPr>
          <w:sz w:val="2"/>
          <w:szCs w:val="2"/>
        </w:rPr>
      </w:pPr>
      <w:r>
        <w:br w:type="page"/>
      </w:r>
    </w:p>
    <w:p w14:paraId="19BC0822" w14:textId="2EF92E12" w:rsidR="00B72EC2" w:rsidRDefault="004F5992">
      <w:pPr>
        <w:pStyle w:val="aa"/>
      </w:pPr>
      <w:r>
        <w:lastRenderedPageBreak/>
        <w:t>Агрегированная информация о приоритетных тематиках Повышения Квалификации за 202</w:t>
      </w:r>
      <w:r w:rsidR="0014555B">
        <w:t>3</w:t>
      </w:r>
      <w:r>
        <w:t>-202</w:t>
      </w:r>
      <w:r w:rsidR="0014555B">
        <w:t>5</w:t>
      </w:r>
      <w:r>
        <w:t xml:space="preserve"> гг.: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3259"/>
        <w:gridCol w:w="2976"/>
        <w:gridCol w:w="2981"/>
      </w:tblGrid>
      <w:tr w:rsidR="0014555B" w14:paraId="2E11177E" w14:textId="77777777" w:rsidTr="0014555B">
        <w:trPr>
          <w:trHeight w:hRule="exact" w:val="269"/>
          <w:jc w:val="center"/>
        </w:trPr>
        <w:tc>
          <w:tcPr>
            <w:tcW w:w="2554" w:type="dxa"/>
            <w:tcBorders>
              <w:top w:val="single" w:sz="4" w:space="0" w:color="auto"/>
              <w:left w:val="single" w:sz="4" w:space="0" w:color="auto"/>
            </w:tcBorders>
            <w:shd w:val="clear" w:color="auto" w:fill="FFFFFF"/>
            <w:vAlign w:val="bottom"/>
          </w:tcPr>
          <w:p w14:paraId="5D90B540" w14:textId="77777777" w:rsidR="0014555B" w:rsidRDefault="0014555B">
            <w:pPr>
              <w:pStyle w:val="a8"/>
              <w:spacing w:line="240" w:lineRule="auto"/>
              <w:jc w:val="center"/>
            </w:pPr>
            <w:r>
              <w:rPr>
                <w:b/>
                <w:bCs/>
              </w:rPr>
              <w:t>Сотрудники</w:t>
            </w:r>
          </w:p>
        </w:tc>
        <w:tc>
          <w:tcPr>
            <w:tcW w:w="3259" w:type="dxa"/>
            <w:tcBorders>
              <w:top w:val="single" w:sz="4" w:space="0" w:color="auto"/>
              <w:left w:val="single" w:sz="4" w:space="0" w:color="auto"/>
              <w:bottom w:val="single" w:sz="4" w:space="0" w:color="auto"/>
            </w:tcBorders>
            <w:shd w:val="clear" w:color="auto" w:fill="FFFFFF"/>
            <w:vAlign w:val="bottom"/>
          </w:tcPr>
          <w:p w14:paraId="13863B3C" w14:textId="77777777" w:rsidR="0014555B" w:rsidRDefault="0014555B">
            <w:pPr>
              <w:pStyle w:val="a8"/>
              <w:spacing w:line="240" w:lineRule="auto"/>
              <w:jc w:val="center"/>
            </w:pPr>
            <w:r>
              <w:rPr>
                <w:b/>
                <w:bCs/>
              </w:rPr>
              <w:t>2023</w:t>
            </w:r>
          </w:p>
        </w:tc>
        <w:tc>
          <w:tcPr>
            <w:tcW w:w="2976" w:type="dxa"/>
            <w:tcBorders>
              <w:top w:val="single" w:sz="4" w:space="0" w:color="auto"/>
              <w:left w:val="single" w:sz="4" w:space="0" w:color="auto"/>
              <w:bottom w:val="single" w:sz="4" w:space="0" w:color="auto"/>
            </w:tcBorders>
            <w:shd w:val="clear" w:color="auto" w:fill="FFFFFF"/>
            <w:vAlign w:val="bottom"/>
          </w:tcPr>
          <w:p w14:paraId="1F9B1E40" w14:textId="7070AA47" w:rsidR="0014555B" w:rsidRDefault="0014555B">
            <w:pPr>
              <w:pStyle w:val="a8"/>
              <w:spacing w:line="240" w:lineRule="auto"/>
              <w:jc w:val="center"/>
            </w:pPr>
            <w:r>
              <w:rPr>
                <w:b/>
                <w:bCs/>
              </w:rPr>
              <w:t>2024</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bottom"/>
          </w:tcPr>
          <w:p w14:paraId="1CE45299" w14:textId="3EC23287" w:rsidR="0014555B" w:rsidRDefault="0014555B">
            <w:pPr>
              <w:pStyle w:val="a8"/>
              <w:spacing w:line="240" w:lineRule="auto"/>
              <w:jc w:val="center"/>
            </w:pPr>
            <w:r>
              <w:rPr>
                <w:b/>
                <w:bCs/>
              </w:rPr>
              <w:t>2025</w:t>
            </w:r>
          </w:p>
        </w:tc>
      </w:tr>
      <w:tr w:rsidR="0014555B" w14:paraId="3A246E12" w14:textId="77777777" w:rsidTr="0014555B">
        <w:trPr>
          <w:trHeight w:hRule="exact" w:val="1757"/>
          <w:jc w:val="center"/>
        </w:trPr>
        <w:tc>
          <w:tcPr>
            <w:tcW w:w="2554" w:type="dxa"/>
            <w:tcBorders>
              <w:top w:val="single" w:sz="4" w:space="0" w:color="auto"/>
              <w:left w:val="single" w:sz="4" w:space="0" w:color="auto"/>
            </w:tcBorders>
            <w:shd w:val="clear" w:color="auto" w:fill="FFFFFF"/>
            <w:vAlign w:val="center"/>
          </w:tcPr>
          <w:p w14:paraId="60BF1AF5" w14:textId="77777777" w:rsidR="0014555B" w:rsidRPr="00FF1D65" w:rsidRDefault="0014555B">
            <w:pPr>
              <w:pStyle w:val="a8"/>
              <w:spacing w:after="40" w:line="240" w:lineRule="auto"/>
            </w:pPr>
            <w:r w:rsidRPr="00FF1D65">
              <w:t>Руководители аудитов</w:t>
            </w:r>
          </w:p>
          <w:p w14:paraId="1E7A0F35" w14:textId="03E7ABAF" w:rsidR="0014555B" w:rsidRPr="00FF1D65" w:rsidRDefault="0014555B">
            <w:pPr>
              <w:pStyle w:val="a8"/>
              <w:spacing w:line="240" w:lineRule="auto"/>
            </w:pPr>
          </w:p>
        </w:tc>
        <w:tc>
          <w:tcPr>
            <w:tcW w:w="3259" w:type="dxa"/>
            <w:tcBorders>
              <w:top w:val="single" w:sz="4" w:space="0" w:color="auto"/>
              <w:left w:val="single" w:sz="4" w:space="0" w:color="auto"/>
              <w:bottom w:val="single" w:sz="4" w:space="0" w:color="auto"/>
            </w:tcBorders>
            <w:shd w:val="clear" w:color="auto" w:fill="FFFFFF"/>
            <w:vAlign w:val="bottom"/>
          </w:tcPr>
          <w:p w14:paraId="4BA634CD" w14:textId="77777777" w:rsidR="0014555B" w:rsidRPr="00FF1D65" w:rsidRDefault="0014555B">
            <w:pPr>
              <w:pStyle w:val="a8"/>
              <w:tabs>
                <w:tab w:val="right" w:pos="3029"/>
              </w:tabs>
              <w:spacing w:line="240" w:lineRule="auto"/>
              <w:jc w:val="both"/>
            </w:pPr>
            <w:r w:rsidRPr="00FF1D65">
              <w:t>Отраслевые</w:t>
            </w:r>
            <w:r w:rsidRPr="00FF1D65">
              <w:tab/>
              <w:t>стандарты</w:t>
            </w:r>
          </w:p>
          <w:p w14:paraId="4244806D" w14:textId="77777777" w:rsidR="0014555B" w:rsidRPr="00FF1D65" w:rsidRDefault="0014555B">
            <w:pPr>
              <w:pStyle w:val="a8"/>
              <w:tabs>
                <w:tab w:val="right" w:pos="3014"/>
              </w:tabs>
              <w:spacing w:line="240" w:lineRule="auto"/>
              <w:jc w:val="both"/>
            </w:pPr>
            <w:r w:rsidRPr="00FF1D65">
              <w:t>бухгалтерского</w:t>
            </w:r>
            <w:r w:rsidRPr="00FF1D65">
              <w:tab/>
              <w:t>учета:</w:t>
            </w:r>
          </w:p>
          <w:p w14:paraId="58FFBB46" w14:textId="77777777" w:rsidR="0014555B" w:rsidRPr="00FF1D65" w:rsidRDefault="0014555B">
            <w:pPr>
              <w:pStyle w:val="a8"/>
              <w:tabs>
                <w:tab w:val="right" w:pos="3029"/>
              </w:tabs>
              <w:spacing w:line="240" w:lineRule="auto"/>
              <w:jc w:val="both"/>
            </w:pPr>
            <w:r w:rsidRPr="00FF1D65">
              <w:t>кредитные</w:t>
            </w:r>
            <w:r w:rsidRPr="00FF1D65">
              <w:tab/>
              <w:t>организации,</w:t>
            </w:r>
          </w:p>
          <w:p w14:paraId="65C058ED" w14:textId="77777777" w:rsidR="0014555B" w:rsidRPr="00FF1D65" w:rsidRDefault="0014555B">
            <w:pPr>
              <w:pStyle w:val="a8"/>
              <w:tabs>
                <w:tab w:val="right" w:pos="3029"/>
              </w:tabs>
              <w:spacing w:line="240" w:lineRule="auto"/>
              <w:jc w:val="both"/>
            </w:pPr>
            <w:r w:rsidRPr="00FF1D65">
              <w:t>Отраслевые</w:t>
            </w:r>
            <w:r w:rsidRPr="00FF1D65">
              <w:tab/>
              <w:t>стандарты</w:t>
            </w:r>
          </w:p>
          <w:p w14:paraId="1F20568A" w14:textId="77777777" w:rsidR="0014555B" w:rsidRPr="00FF1D65" w:rsidRDefault="0014555B">
            <w:pPr>
              <w:pStyle w:val="a8"/>
              <w:tabs>
                <w:tab w:val="right" w:pos="3014"/>
              </w:tabs>
              <w:spacing w:line="240" w:lineRule="auto"/>
              <w:jc w:val="both"/>
            </w:pPr>
            <w:r w:rsidRPr="00FF1D65">
              <w:t>бухгалтерского</w:t>
            </w:r>
            <w:r w:rsidRPr="00FF1D65">
              <w:tab/>
              <w:t>учета:</w:t>
            </w:r>
          </w:p>
          <w:p w14:paraId="36A4A8D3" w14:textId="77777777" w:rsidR="0014555B" w:rsidRPr="00FF1D65" w:rsidRDefault="0014555B">
            <w:pPr>
              <w:pStyle w:val="a8"/>
              <w:spacing w:line="240" w:lineRule="auto"/>
              <w:jc w:val="both"/>
            </w:pPr>
            <w:r w:rsidRPr="00FF1D65">
              <w:t>некредитные организации</w:t>
            </w:r>
          </w:p>
        </w:tc>
        <w:tc>
          <w:tcPr>
            <w:tcW w:w="2976" w:type="dxa"/>
            <w:tcBorders>
              <w:top w:val="single" w:sz="4" w:space="0" w:color="auto"/>
              <w:left w:val="single" w:sz="4" w:space="0" w:color="auto"/>
              <w:bottom w:val="single" w:sz="4" w:space="0" w:color="auto"/>
            </w:tcBorders>
            <w:shd w:val="clear" w:color="auto" w:fill="FFFFFF"/>
            <w:vAlign w:val="center"/>
          </w:tcPr>
          <w:p w14:paraId="65ED856F" w14:textId="77777777" w:rsidR="0014555B" w:rsidRPr="00FF1D65" w:rsidRDefault="0014555B">
            <w:pPr>
              <w:pStyle w:val="a8"/>
              <w:tabs>
                <w:tab w:val="left" w:pos="1632"/>
              </w:tabs>
              <w:jc w:val="both"/>
            </w:pPr>
            <w:r w:rsidRPr="00FF1D65">
              <w:t>Практика</w:t>
            </w:r>
            <w:r w:rsidRPr="00FF1D65">
              <w:tab/>
              <w:t>применения</w:t>
            </w:r>
          </w:p>
          <w:p w14:paraId="6424EAE8" w14:textId="77777777" w:rsidR="0014555B" w:rsidRPr="00FF1D65" w:rsidRDefault="0014555B">
            <w:pPr>
              <w:pStyle w:val="a8"/>
              <w:jc w:val="both"/>
            </w:pPr>
            <w:r w:rsidRPr="00FF1D65">
              <w:t>Международных стандартов аудита (МСА)</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7754C296" w14:textId="77777777" w:rsidR="0014555B" w:rsidRPr="00FF1D65" w:rsidRDefault="0014555B">
            <w:pPr>
              <w:pStyle w:val="a8"/>
              <w:jc w:val="both"/>
            </w:pPr>
            <w:r w:rsidRPr="00FF1D65">
              <w:t>ФСБУ, МСА, Внутренний аудит</w:t>
            </w:r>
          </w:p>
        </w:tc>
      </w:tr>
      <w:tr w:rsidR="0014555B" w14:paraId="2C31D63F" w14:textId="77777777" w:rsidTr="0014555B">
        <w:trPr>
          <w:trHeight w:hRule="exact" w:val="5256"/>
          <w:jc w:val="center"/>
        </w:trPr>
        <w:tc>
          <w:tcPr>
            <w:tcW w:w="2554" w:type="dxa"/>
            <w:tcBorders>
              <w:top w:val="single" w:sz="4" w:space="0" w:color="auto"/>
              <w:left w:val="single" w:sz="4" w:space="0" w:color="auto"/>
              <w:bottom w:val="single" w:sz="4" w:space="0" w:color="auto"/>
            </w:tcBorders>
            <w:shd w:val="clear" w:color="auto" w:fill="FFFFFF"/>
            <w:vAlign w:val="center"/>
          </w:tcPr>
          <w:p w14:paraId="229F7139" w14:textId="77777777" w:rsidR="0014555B" w:rsidRPr="00FF1D65" w:rsidRDefault="0014555B">
            <w:pPr>
              <w:pStyle w:val="a8"/>
              <w:spacing w:line="240" w:lineRule="auto"/>
            </w:pPr>
            <w:r w:rsidRPr="00FF1D65">
              <w:t>Прочие аудиторы</w:t>
            </w:r>
          </w:p>
        </w:tc>
        <w:tc>
          <w:tcPr>
            <w:tcW w:w="3259" w:type="dxa"/>
            <w:tcBorders>
              <w:top w:val="single" w:sz="4" w:space="0" w:color="auto"/>
              <w:left w:val="single" w:sz="4" w:space="0" w:color="auto"/>
              <w:bottom w:val="single" w:sz="4" w:space="0" w:color="auto"/>
            </w:tcBorders>
            <w:shd w:val="clear" w:color="auto" w:fill="FFFFFF"/>
          </w:tcPr>
          <w:p w14:paraId="59C75286" w14:textId="77777777" w:rsidR="0014555B" w:rsidRPr="00FF1D65" w:rsidRDefault="0014555B">
            <w:pPr>
              <w:pStyle w:val="a8"/>
              <w:tabs>
                <w:tab w:val="right" w:pos="3024"/>
              </w:tabs>
              <w:jc w:val="both"/>
            </w:pPr>
            <w:r w:rsidRPr="00FF1D65">
              <w:t>Новые федеральные стандарты бухгалтерского учета, Практика применения</w:t>
            </w:r>
            <w:r w:rsidRPr="00FF1D65">
              <w:tab/>
              <w:t>МСА:</w:t>
            </w:r>
          </w:p>
          <w:p w14:paraId="4EB5CF12" w14:textId="77777777" w:rsidR="0014555B" w:rsidRPr="00FF1D65" w:rsidRDefault="0014555B">
            <w:pPr>
              <w:pStyle w:val="a8"/>
              <w:tabs>
                <w:tab w:val="right" w:pos="3029"/>
              </w:tabs>
              <w:jc w:val="both"/>
            </w:pPr>
            <w:r w:rsidRPr="00FF1D65">
              <w:t>формирование аудиторского заключения о финансовой отчетности;</w:t>
            </w:r>
            <w:r w:rsidRPr="00FF1D65">
              <w:tab/>
              <w:t>аудиторские</w:t>
            </w:r>
          </w:p>
          <w:p w14:paraId="2FD5D110" w14:textId="77777777" w:rsidR="0014555B" w:rsidRPr="00FF1D65" w:rsidRDefault="0014555B">
            <w:pPr>
              <w:pStyle w:val="a8"/>
              <w:tabs>
                <w:tab w:val="right" w:pos="3034"/>
              </w:tabs>
              <w:jc w:val="both"/>
            </w:pPr>
            <w:r w:rsidRPr="00FF1D65">
              <w:t>процедуры в отношении непрерывности деятельности, Международные</w:t>
            </w:r>
            <w:r w:rsidRPr="00FF1D65">
              <w:tab/>
              <w:t>стандарты</w:t>
            </w:r>
          </w:p>
          <w:p w14:paraId="38C21F64" w14:textId="77777777" w:rsidR="0014555B" w:rsidRPr="00FF1D65" w:rsidRDefault="0014555B">
            <w:pPr>
              <w:pStyle w:val="a8"/>
              <w:tabs>
                <w:tab w:val="right" w:pos="3029"/>
              </w:tabs>
              <w:jc w:val="both"/>
            </w:pPr>
            <w:r w:rsidRPr="00FF1D65">
              <w:t>аудита:</w:t>
            </w:r>
            <w:r w:rsidRPr="00FF1D65">
              <w:tab/>
              <w:t>новые</w:t>
            </w:r>
          </w:p>
          <w:p w14:paraId="0A3B0B3C" w14:textId="77777777" w:rsidR="0014555B" w:rsidRPr="00FF1D65" w:rsidRDefault="0014555B">
            <w:pPr>
              <w:pStyle w:val="a8"/>
              <w:tabs>
                <w:tab w:val="left" w:pos="1493"/>
                <w:tab w:val="left" w:pos="2054"/>
              </w:tabs>
              <w:jc w:val="both"/>
            </w:pPr>
            <w:r w:rsidRPr="00FF1D65">
              <w:t>(пересмотренные) стандарты, Изменения</w:t>
            </w:r>
            <w:r w:rsidRPr="00FF1D65">
              <w:tab/>
              <w:t>в</w:t>
            </w:r>
            <w:r w:rsidRPr="00FF1D65">
              <w:tab/>
              <w:t>налоговом</w:t>
            </w:r>
          </w:p>
          <w:p w14:paraId="162AB05A" w14:textId="77777777" w:rsidR="0014555B" w:rsidRPr="00FF1D65" w:rsidRDefault="0014555B">
            <w:pPr>
              <w:pStyle w:val="a8"/>
              <w:tabs>
                <w:tab w:val="left" w:pos="1594"/>
              </w:tabs>
              <w:jc w:val="both"/>
            </w:pPr>
            <w:r w:rsidRPr="00FF1D65">
              <w:t>законодательстве: учет новаций при проведении аудита в условиях</w:t>
            </w:r>
            <w:r w:rsidRPr="00FF1D65">
              <w:tab/>
              <w:t>дистанционной</w:t>
            </w:r>
          </w:p>
          <w:p w14:paraId="1C58C0C3" w14:textId="77777777" w:rsidR="0014555B" w:rsidRPr="00FF1D65" w:rsidRDefault="0014555B" w:rsidP="0014555B">
            <w:pPr>
              <w:pStyle w:val="a8"/>
              <w:tabs>
                <w:tab w:val="left" w:pos="1454"/>
                <w:tab w:val="left" w:pos="2923"/>
              </w:tabs>
            </w:pPr>
            <w:r w:rsidRPr="00FF1D65">
              <w:t>работы, Применение МСА: последние</w:t>
            </w:r>
            <w:r w:rsidRPr="00FF1D65">
              <w:tab/>
              <w:t>изменения</w:t>
            </w:r>
            <w:r w:rsidRPr="00FF1D65">
              <w:tab/>
              <w:t>и</w:t>
            </w:r>
          </w:p>
          <w:p w14:paraId="7EBC1EF8" w14:textId="53A42F49" w:rsidR="0014555B" w:rsidRPr="00FF1D65" w:rsidRDefault="0014555B" w:rsidP="0014555B">
            <w:pPr>
              <w:pStyle w:val="a8"/>
              <w:tabs>
                <w:tab w:val="left" w:pos="1454"/>
                <w:tab w:val="left" w:pos="2923"/>
              </w:tabs>
              <w:spacing w:line="240" w:lineRule="auto"/>
            </w:pPr>
            <w:r w:rsidRPr="00FF1D65">
              <w:t xml:space="preserve">актуальные вопросы </w:t>
            </w:r>
          </w:p>
        </w:tc>
        <w:tc>
          <w:tcPr>
            <w:tcW w:w="2976" w:type="dxa"/>
            <w:tcBorders>
              <w:top w:val="single" w:sz="4" w:space="0" w:color="auto"/>
              <w:left w:val="single" w:sz="4" w:space="0" w:color="auto"/>
              <w:bottom w:val="single" w:sz="4" w:space="0" w:color="auto"/>
            </w:tcBorders>
            <w:shd w:val="clear" w:color="auto" w:fill="FFFFFF"/>
            <w:vAlign w:val="center"/>
          </w:tcPr>
          <w:p w14:paraId="11FD0BBB" w14:textId="77777777" w:rsidR="0014555B" w:rsidRPr="00FF1D65" w:rsidRDefault="0014555B">
            <w:pPr>
              <w:pStyle w:val="a8"/>
              <w:tabs>
                <w:tab w:val="right" w:pos="2750"/>
              </w:tabs>
              <w:jc w:val="both"/>
            </w:pPr>
            <w:r w:rsidRPr="00FF1D65">
              <w:t>ФСБУ, МСФО, Внутренний аудит, Внутренний контроль в аудиторской организации, Внешний</w:t>
            </w:r>
            <w:r w:rsidRPr="00FF1D65">
              <w:tab/>
              <w:t>контроль</w:t>
            </w:r>
          </w:p>
          <w:p w14:paraId="33B7AD52" w14:textId="77777777" w:rsidR="0014555B" w:rsidRPr="00FF1D65" w:rsidRDefault="0014555B">
            <w:pPr>
              <w:pStyle w:val="a8"/>
              <w:tabs>
                <w:tab w:val="right" w:pos="2760"/>
              </w:tabs>
              <w:jc w:val="both"/>
            </w:pPr>
            <w:r w:rsidRPr="00FF1D65">
              <w:t>деятельности,</w:t>
            </w:r>
            <w:r w:rsidRPr="00FF1D65">
              <w:tab/>
              <w:t>Налоги</w:t>
            </w:r>
          </w:p>
          <w:p w14:paraId="2880F8F5" w14:textId="77777777" w:rsidR="0014555B" w:rsidRPr="00FF1D65" w:rsidRDefault="0014555B">
            <w:pPr>
              <w:pStyle w:val="a8"/>
              <w:tabs>
                <w:tab w:val="right" w:pos="2760"/>
              </w:tabs>
              <w:jc w:val="both"/>
            </w:pPr>
            <w:r w:rsidRPr="00FF1D65">
              <w:t>(изменения законодательства), МСА: планирование,</w:t>
            </w:r>
            <w:r w:rsidRPr="00FF1D65">
              <w:tab/>
              <w:t>оценка</w:t>
            </w:r>
          </w:p>
          <w:p w14:paraId="76DBA47E" w14:textId="77777777" w:rsidR="0014555B" w:rsidRPr="00FF1D65" w:rsidRDefault="0014555B">
            <w:pPr>
              <w:pStyle w:val="a8"/>
              <w:tabs>
                <w:tab w:val="left" w:pos="1176"/>
                <w:tab w:val="left" w:pos="2645"/>
              </w:tabs>
              <w:jc w:val="both"/>
            </w:pPr>
            <w:r w:rsidRPr="00FF1D65">
              <w:t>рисков,</w:t>
            </w:r>
            <w:r w:rsidRPr="00FF1D65">
              <w:tab/>
              <w:t>выявление</w:t>
            </w:r>
            <w:r w:rsidRPr="00FF1D65">
              <w:tab/>
              <w:t>и</w:t>
            </w:r>
          </w:p>
          <w:p w14:paraId="63427FA4" w14:textId="77777777" w:rsidR="0014555B" w:rsidRPr="00FF1D65" w:rsidRDefault="0014555B">
            <w:pPr>
              <w:pStyle w:val="a8"/>
              <w:jc w:val="both"/>
            </w:pPr>
            <w:r w:rsidRPr="00FF1D65">
              <w:t>рассмотрение недобросовестных действий в условиях дистанционной работы</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092798D0" w14:textId="77777777" w:rsidR="0014555B" w:rsidRPr="00FF1D65" w:rsidRDefault="0014555B">
            <w:pPr>
              <w:pStyle w:val="a8"/>
              <w:tabs>
                <w:tab w:val="left" w:pos="1699"/>
              </w:tabs>
              <w:jc w:val="both"/>
            </w:pPr>
            <w:r w:rsidRPr="00FF1D65">
              <w:t>Новые ФСБУ, МСФО, Налоги</w:t>
            </w:r>
            <w:r w:rsidRPr="00FF1D65">
              <w:tab/>
              <w:t>(изменения</w:t>
            </w:r>
          </w:p>
          <w:p w14:paraId="4F1E1C0F" w14:textId="77777777" w:rsidR="0014555B" w:rsidRPr="00FF1D65" w:rsidRDefault="0014555B">
            <w:pPr>
              <w:pStyle w:val="a8"/>
              <w:tabs>
                <w:tab w:val="left" w:pos="1939"/>
              </w:tabs>
              <w:jc w:val="both"/>
            </w:pPr>
            <w:r w:rsidRPr="00FF1D65">
              <w:t>законодательства), Финансовый анализ, МСА: практические</w:t>
            </w:r>
            <w:r w:rsidRPr="00FF1D65">
              <w:tab/>
              <w:t>аспекты,</w:t>
            </w:r>
          </w:p>
          <w:p w14:paraId="512743A4" w14:textId="77777777" w:rsidR="0014555B" w:rsidRPr="00FF1D65" w:rsidRDefault="0014555B">
            <w:pPr>
              <w:pStyle w:val="a8"/>
              <w:tabs>
                <w:tab w:val="left" w:pos="2136"/>
              </w:tabs>
              <w:jc w:val="both"/>
            </w:pPr>
            <w:r w:rsidRPr="00FF1D65">
              <w:t>аудиторские процедуры в отношении непрерывности деятельности,</w:t>
            </w:r>
            <w:r w:rsidRPr="00FF1D65">
              <w:tab/>
              <w:t>анализ</w:t>
            </w:r>
          </w:p>
          <w:p w14:paraId="6A5ABC66" w14:textId="77777777" w:rsidR="0014555B" w:rsidRPr="00FF1D65" w:rsidRDefault="0014555B">
            <w:pPr>
              <w:pStyle w:val="a8"/>
              <w:tabs>
                <w:tab w:val="left" w:pos="1627"/>
              </w:tabs>
              <w:jc w:val="both"/>
            </w:pPr>
            <w:r w:rsidRPr="00FF1D65">
              <w:t>типовых</w:t>
            </w:r>
            <w:r w:rsidRPr="00FF1D65">
              <w:tab/>
              <w:t>нарушений,</w:t>
            </w:r>
          </w:p>
          <w:p w14:paraId="35FA7C62" w14:textId="77777777" w:rsidR="0014555B" w:rsidRPr="00FF1D65" w:rsidRDefault="0014555B">
            <w:pPr>
              <w:pStyle w:val="a8"/>
              <w:jc w:val="both"/>
            </w:pPr>
            <w:r w:rsidRPr="00FF1D65">
              <w:t>выявляемых в ходе ВККР, и меры по их профилактике</w:t>
            </w:r>
          </w:p>
        </w:tc>
      </w:tr>
    </w:tbl>
    <w:p w14:paraId="0EF4E849" w14:textId="1A27377E" w:rsidR="00B72EC2" w:rsidRDefault="00B72EC2">
      <w:pPr>
        <w:spacing w:line="1" w:lineRule="exact"/>
      </w:pPr>
    </w:p>
    <w:p w14:paraId="6F0B82F0" w14:textId="77777777" w:rsidR="00B72EC2" w:rsidRDefault="004F5992">
      <w:pPr>
        <w:spacing w:line="1" w:lineRule="exact"/>
        <w:rPr>
          <w:sz w:val="2"/>
          <w:szCs w:val="2"/>
        </w:rPr>
      </w:pPr>
      <w:r>
        <w:br w:type="page"/>
      </w:r>
    </w:p>
    <w:p w14:paraId="27AB2DA5" w14:textId="77777777" w:rsidR="00B72EC2" w:rsidRDefault="004F5992">
      <w:pPr>
        <w:pStyle w:val="30"/>
        <w:keepNext/>
        <w:keepLines/>
        <w:numPr>
          <w:ilvl w:val="0"/>
          <w:numId w:val="5"/>
        </w:numPr>
        <w:tabs>
          <w:tab w:val="left" w:pos="747"/>
        </w:tabs>
        <w:spacing w:after="100" w:line="262" w:lineRule="auto"/>
      </w:pPr>
      <w:bookmarkStart w:id="42" w:name="bookmark47"/>
      <w:bookmarkStart w:id="43" w:name="bookmark45"/>
      <w:bookmarkStart w:id="44" w:name="bookmark46"/>
      <w:bookmarkStart w:id="45" w:name="bookmark48"/>
      <w:bookmarkEnd w:id="42"/>
      <w:r>
        <w:lastRenderedPageBreak/>
        <w:t>ИНФОРМАЦИЯ ОБ АУДИРУЕМЫХ ЛИЦАХ И ВЕЛИЧИНЕ ВЫРУЧКИ ОТ ОКАЗАННЫХ АУДИТОРСКОЙ ОРГАНИЗАЦИЕЙ УСЛУГ</w:t>
      </w:r>
      <w:bookmarkEnd w:id="43"/>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5952"/>
        <w:gridCol w:w="8515"/>
      </w:tblGrid>
      <w:tr w:rsidR="00B72EC2" w14:paraId="605BBB85" w14:textId="77777777" w:rsidTr="0014555B">
        <w:trPr>
          <w:trHeight w:hRule="exact" w:val="3308"/>
          <w:jc w:val="center"/>
        </w:trPr>
        <w:tc>
          <w:tcPr>
            <w:tcW w:w="710" w:type="dxa"/>
            <w:tcBorders>
              <w:top w:val="single" w:sz="4" w:space="0" w:color="auto"/>
              <w:left w:val="single" w:sz="4" w:space="0" w:color="auto"/>
            </w:tcBorders>
            <w:shd w:val="clear" w:color="auto" w:fill="FFFFFF"/>
          </w:tcPr>
          <w:p w14:paraId="6D02E18A" w14:textId="77777777" w:rsidR="00B72EC2" w:rsidRDefault="004F5992">
            <w:pPr>
              <w:pStyle w:val="a8"/>
              <w:spacing w:line="240" w:lineRule="auto"/>
            </w:pPr>
            <w:r>
              <w:t>8.1</w:t>
            </w:r>
          </w:p>
        </w:tc>
        <w:tc>
          <w:tcPr>
            <w:tcW w:w="5952" w:type="dxa"/>
            <w:tcBorders>
              <w:top w:val="single" w:sz="4" w:space="0" w:color="auto"/>
              <w:left w:val="single" w:sz="4" w:space="0" w:color="auto"/>
            </w:tcBorders>
            <w:shd w:val="clear" w:color="auto" w:fill="FFFFFF"/>
          </w:tcPr>
          <w:p w14:paraId="229359BB" w14:textId="77777777" w:rsidR="00B72EC2" w:rsidRDefault="004F5992">
            <w:pPr>
              <w:pStyle w:val="a8"/>
              <w:tabs>
                <w:tab w:val="left" w:pos="1728"/>
                <w:tab w:val="right" w:pos="5731"/>
              </w:tabs>
              <w:jc w:val="both"/>
            </w:pPr>
            <w:r>
              <w:t>Перечень общественно значимых организаций (за исключением организаций, в отношении которых применяются односторонние меры ограничительного характера,</w:t>
            </w:r>
            <w:r>
              <w:tab/>
              <w:t>предусматривающие</w:t>
            </w:r>
            <w:r>
              <w:tab/>
              <w:t>блокирование</w:t>
            </w:r>
          </w:p>
          <w:p w14:paraId="09E6124F" w14:textId="77777777" w:rsidR="00B72EC2" w:rsidRDefault="004F5992">
            <w:pPr>
              <w:pStyle w:val="a8"/>
              <w:tabs>
                <w:tab w:val="left" w:pos="1704"/>
                <w:tab w:val="left" w:pos="3067"/>
                <w:tab w:val="left" w:pos="4771"/>
              </w:tabs>
              <w:jc w:val="both"/>
            </w:pPr>
            <w:r>
              <w:t>(замораживание) имущества и введенные Соединенными Штатами Америки и (или) Европейским союзом), которым оказаны аудиторские услуги в течение не менее одного года, непосредственно предшествующего году, в котором раскрывается информация, с указанием наименования общественно</w:t>
            </w:r>
            <w:r>
              <w:tab/>
              <w:t>значимой</w:t>
            </w:r>
            <w:r>
              <w:tab/>
              <w:t>организации,</w:t>
            </w:r>
            <w:r>
              <w:tab/>
              <w:t>основного</w:t>
            </w:r>
          </w:p>
          <w:p w14:paraId="5A591D17" w14:textId="77777777" w:rsidR="00B72EC2" w:rsidRDefault="004F5992">
            <w:pPr>
              <w:pStyle w:val="a8"/>
              <w:jc w:val="both"/>
            </w:pPr>
            <w:r>
              <w:t>государственного регистрационного номера</w:t>
            </w:r>
          </w:p>
        </w:tc>
        <w:tc>
          <w:tcPr>
            <w:tcW w:w="8515" w:type="dxa"/>
            <w:tcBorders>
              <w:top w:val="single" w:sz="4" w:space="0" w:color="auto"/>
              <w:left w:val="single" w:sz="4" w:space="0" w:color="auto"/>
              <w:right w:val="single" w:sz="4" w:space="0" w:color="auto"/>
            </w:tcBorders>
            <w:shd w:val="clear" w:color="auto" w:fill="FFFFFF"/>
            <w:vAlign w:val="bottom"/>
          </w:tcPr>
          <w:p w14:paraId="06C2203F" w14:textId="5D4B85E1" w:rsidR="00B72EC2" w:rsidRDefault="0014555B" w:rsidP="0014555B">
            <w:pPr>
              <w:pStyle w:val="a8"/>
              <w:tabs>
                <w:tab w:val="left" w:pos="810"/>
              </w:tabs>
              <w:spacing w:line="254" w:lineRule="auto"/>
              <w:jc w:val="both"/>
            </w:pPr>
            <w:r>
              <w:t>Не применимо</w:t>
            </w:r>
          </w:p>
        </w:tc>
      </w:tr>
      <w:tr w:rsidR="00B72EC2" w14:paraId="2B983425" w14:textId="77777777">
        <w:trPr>
          <w:trHeight w:hRule="exact" w:val="1478"/>
          <w:jc w:val="center"/>
        </w:trPr>
        <w:tc>
          <w:tcPr>
            <w:tcW w:w="710" w:type="dxa"/>
            <w:tcBorders>
              <w:top w:val="single" w:sz="4" w:space="0" w:color="auto"/>
              <w:left w:val="single" w:sz="4" w:space="0" w:color="auto"/>
              <w:bottom w:val="single" w:sz="4" w:space="0" w:color="auto"/>
            </w:tcBorders>
            <w:shd w:val="clear" w:color="auto" w:fill="FFFFFF"/>
          </w:tcPr>
          <w:p w14:paraId="3A35C4B8" w14:textId="77777777" w:rsidR="00B72EC2" w:rsidRDefault="004F5992">
            <w:pPr>
              <w:pStyle w:val="a8"/>
              <w:spacing w:line="240" w:lineRule="auto"/>
            </w:pPr>
            <w:r>
              <w:t>8.2</w:t>
            </w:r>
          </w:p>
        </w:tc>
        <w:tc>
          <w:tcPr>
            <w:tcW w:w="5952" w:type="dxa"/>
            <w:tcBorders>
              <w:top w:val="single" w:sz="4" w:space="0" w:color="auto"/>
              <w:left w:val="single" w:sz="4" w:space="0" w:color="auto"/>
              <w:bottom w:val="single" w:sz="4" w:space="0" w:color="auto"/>
            </w:tcBorders>
            <w:shd w:val="clear" w:color="auto" w:fill="FFFFFF"/>
            <w:vAlign w:val="bottom"/>
          </w:tcPr>
          <w:p w14:paraId="3BC893CC" w14:textId="77777777" w:rsidR="00B72EC2" w:rsidRDefault="004F5992">
            <w:pPr>
              <w:pStyle w:val="a8"/>
              <w:jc w:val="both"/>
            </w:pPr>
            <w:r>
              <w:t>Величина выручки от оказания аудиторских услуг и прочих связанных с аудиторской деятельностью услуг за год, непосредственно предшествующий году, в котором раскрывается информация, с указанием, в том числе, выручки от оказания аудиторских услуг и выручки от</w:t>
            </w:r>
          </w:p>
        </w:tc>
        <w:tc>
          <w:tcPr>
            <w:tcW w:w="8515" w:type="dxa"/>
            <w:tcBorders>
              <w:top w:val="single" w:sz="4" w:space="0" w:color="auto"/>
              <w:left w:val="single" w:sz="4" w:space="0" w:color="auto"/>
              <w:bottom w:val="single" w:sz="4" w:space="0" w:color="auto"/>
              <w:right w:val="single" w:sz="4" w:space="0" w:color="auto"/>
            </w:tcBorders>
            <w:shd w:val="clear" w:color="auto" w:fill="FFFFFF"/>
          </w:tcPr>
          <w:p w14:paraId="18DAC17E" w14:textId="681A5E8D" w:rsidR="00B72EC2" w:rsidRPr="00CB00B9" w:rsidRDefault="004F5992">
            <w:pPr>
              <w:pStyle w:val="a8"/>
              <w:spacing w:after="280"/>
              <w:jc w:val="both"/>
              <w:rPr>
                <w:color w:val="auto"/>
              </w:rPr>
            </w:pPr>
            <w:r w:rsidRPr="00FF1D65">
              <w:t xml:space="preserve">Выручка от оказания аудиторских услуг и прочих связанных с аудиторской деятельностью </w:t>
            </w:r>
            <w:r w:rsidRPr="00CB00B9">
              <w:t>услуг за 202</w:t>
            </w:r>
            <w:r w:rsidR="00190ECA" w:rsidRPr="00CB00B9">
              <w:t>5</w:t>
            </w:r>
            <w:r w:rsidRPr="00CB00B9">
              <w:t xml:space="preserve"> год составил</w:t>
            </w:r>
            <w:r w:rsidRPr="00CB00B9">
              <w:rPr>
                <w:color w:val="auto"/>
              </w:rPr>
              <w:t xml:space="preserve">а </w:t>
            </w:r>
            <w:r w:rsidR="00CB00B9" w:rsidRPr="00CB00B9">
              <w:rPr>
                <w:color w:val="auto"/>
              </w:rPr>
              <w:t>1474,6</w:t>
            </w:r>
            <w:r w:rsidRPr="00CB00B9">
              <w:rPr>
                <w:color w:val="auto"/>
              </w:rPr>
              <w:t xml:space="preserve"> тыс. руб., в том числе:</w:t>
            </w:r>
          </w:p>
          <w:p w14:paraId="1B3DC416" w14:textId="7CFE4628" w:rsidR="00B72EC2" w:rsidRDefault="004F5992">
            <w:pPr>
              <w:pStyle w:val="a8"/>
              <w:jc w:val="both"/>
            </w:pPr>
            <w:r w:rsidRPr="00CB00B9">
              <w:rPr>
                <w:color w:val="auto"/>
              </w:rPr>
              <w:t>Выручка от оказания аудиторских услуг -</w:t>
            </w:r>
            <w:r w:rsidR="00CB00B9" w:rsidRPr="00CB00B9">
              <w:rPr>
                <w:color w:val="auto"/>
              </w:rPr>
              <w:t>1347,6</w:t>
            </w:r>
            <w:r w:rsidRPr="00CB00B9">
              <w:rPr>
                <w:color w:val="auto"/>
              </w:rPr>
              <w:t xml:space="preserve"> тыс. руб.</w:t>
            </w:r>
          </w:p>
        </w:tc>
      </w:tr>
    </w:tbl>
    <w:p w14:paraId="0915331B"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5952"/>
        <w:gridCol w:w="8515"/>
      </w:tblGrid>
      <w:tr w:rsidR="00B72EC2" w14:paraId="5C1D4A38" w14:textId="77777777">
        <w:trPr>
          <w:trHeight w:hRule="exact" w:val="3120"/>
          <w:jc w:val="center"/>
        </w:trPr>
        <w:tc>
          <w:tcPr>
            <w:tcW w:w="710" w:type="dxa"/>
            <w:tcBorders>
              <w:top w:val="single" w:sz="4" w:space="0" w:color="auto"/>
              <w:left w:val="single" w:sz="4" w:space="0" w:color="auto"/>
            </w:tcBorders>
            <w:shd w:val="clear" w:color="auto" w:fill="FFFFFF"/>
          </w:tcPr>
          <w:p w14:paraId="0D56471D" w14:textId="77777777" w:rsidR="00B72EC2" w:rsidRDefault="00B72EC2">
            <w:pPr>
              <w:rPr>
                <w:sz w:val="10"/>
                <w:szCs w:val="10"/>
              </w:rPr>
            </w:pPr>
          </w:p>
        </w:tc>
        <w:tc>
          <w:tcPr>
            <w:tcW w:w="5952" w:type="dxa"/>
            <w:tcBorders>
              <w:top w:val="single" w:sz="4" w:space="0" w:color="auto"/>
              <w:left w:val="single" w:sz="4" w:space="0" w:color="auto"/>
            </w:tcBorders>
            <w:shd w:val="clear" w:color="auto" w:fill="FFFFFF"/>
          </w:tcPr>
          <w:p w14:paraId="41F2CEC5" w14:textId="77777777" w:rsidR="00B72EC2" w:rsidRDefault="004F5992">
            <w:pPr>
              <w:pStyle w:val="a8"/>
              <w:jc w:val="both"/>
            </w:pPr>
            <w:r>
              <w:t>оказания прочих связанных с аудиторской деятельностью услуг</w:t>
            </w:r>
          </w:p>
        </w:tc>
        <w:tc>
          <w:tcPr>
            <w:tcW w:w="8515" w:type="dxa"/>
            <w:tcBorders>
              <w:top w:val="single" w:sz="4" w:space="0" w:color="auto"/>
              <w:left w:val="single" w:sz="4" w:space="0" w:color="auto"/>
              <w:right w:val="single" w:sz="4" w:space="0" w:color="auto"/>
            </w:tcBorders>
            <w:shd w:val="clear" w:color="auto" w:fill="FFFFFF"/>
            <w:vAlign w:val="bottom"/>
          </w:tcPr>
          <w:p w14:paraId="1AF32DFD" w14:textId="77777777" w:rsidR="00B72EC2" w:rsidRPr="004D4503" w:rsidRDefault="004F5992">
            <w:pPr>
              <w:pStyle w:val="a8"/>
              <w:numPr>
                <w:ilvl w:val="0"/>
                <w:numId w:val="13"/>
              </w:numPr>
              <w:tabs>
                <w:tab w:val="left" w:pos="278"/>
              </w:tabs>
              <w:spacing w:after="160" w:line="262" w:lineRule="auto"/>
              <w:ind w:left="420" w:hanging="420"/>
              <w:jc w:val="both"/>
              <w:rPr>
                <w:color w:val="auto"/>
              </w:rPr>
            </w:pPr>
            <w:r w:rsidRPr="004D4503">
              <w:rPr>
                <w:color w:val="auto"/>
              </w:rPr>
              <w:t>выручка от проведения обязательного аудита бухгалтерской (финансовой) отчетности, в том числе консолидированной:</w:t>
            </w:r>
          </w:p>
          <w:p w14:paraId="7E381541" w14:textId="5642F2C6" w:rsidR="00B72EC2" w:rsidRPr="004D4503" w:rsidRDefault="004F5992">
            <w:pPr>
              <w:pStyle w:val="a8"/>
              <w:numPr>
                <w:ilvl w:val="0"/>
                <w:numId w:val="14"/>
              </w:numPr>
              <w:tabs>
                <w:tab w:val="left" w:pos="535"/>
              </w:tabs>
              <w:ind w:left="420"/>
              <w:jc w:val="both"/>
              <w:rPr>
                <w:color w:val="auto"/>
              </w:rPr>
            </w:pPr>
            <w:r w:rsidRPr="004D4503">
              <w:rPr>
                <w:color w:val="auto"/>
              </w:rPr>
              <w:t xml:space="preserve">организаций, предусмотренных статьей 5.1 Федерального закона от 30 декабря 2008 года № 307-ФЗ «Об аудиторской деятельности»: </w:t>
            </w:r>
            <w:r w:rsidR="00CB00B9" w:rsidRPr="004D4503">
              <w:rPr>
                <w:color w:val="auto"/>
              </w:rPr>
              <w:t>1347,6</w:t>
            </w:r>
            <w:r w:rsidRPr="004D4503">
              <w:rPr>
                <w:color w:val="auto"/>
              </w:rPr>
              <w:t xml:space="preserve"> тыс. руб.</w:t>
            </w:r>
          </w:p>
          <w:p w14:paraId="4894505B" w14:textId="7493A50B" w:rsidR="00B72EC2" w:rsidRPr="004D4503" w:rsidRDefault="004F5992">
            <w:pPr>
              <w:pStyle w:val="a8"/>
              <w:numPr>
                <w:ilvl w:val="0"/>
                <w:numId w:val="14"/>
              </w:numPr>
              <w:tabs>
                <w:tab w:val="left" w:pos="545"/>
              </w:tabs>
              <w:ind w:firstLine="420"/>
              <w:rPr>
                <w:color w:val="auto"/>
              </w:rPr>
            </w:pPr>
            <w:r w:rsidRPr="004D4503">
              <w:rPr>
                <w:color w:val="auto"/>
              </w:rPr>
              <w:t xml:space="preserve">прочих организаций: </w:t>
            </w:r>
            <w:r w:rsidR="00FF1D65" w:rsidRPr="004D4503">
              <w:rPr>
                <w:color w:val="auto"/>
              </w:rPr>
              <w:t>нет</w:t>
            </w:r>
          </w:p>
          <w:p w14:paraId="7CDB82B4" w14:textId="3226309A" w:rsidR="00B72EC2" w:rsidRPr="004D4503" w:rsidRDefault="004F5992">
            <w:pPr>
              <w:pStyle w:val="a8"/>
              <w:numPr>
                <w:ilvl w:val="0"/>
                <w:numId w:val="13"/>
              </w:numPr>
              <w:tabs>
                <w:tab w:val="left" w:pos="422"/>
              </w:tabs>
              <w:spacing w:line="240" w:lineRule="auto"/>
              <w:rPr>
                <w:color w:val="auto"/>
              </w:rPr>
            </w:pPr>
            <w:r w:rsidRPr="004D4503">
              <w:rPr>
                <w:color w:val="auto"/>
              </w:rPr>
              <w:t xml:space="preserve">выручка от проведения инициативного аудита: </w:t>
            </w:r>
            <w:r w:rsidR="00FF1D65" w:rsidRPr="004D4503">
              <w:rPr>
                <w:color w:val="auto"/>
              </w:rPr>
              <w:t>нет</w:t>
            </w:r>
          </w:p>
          <w:p w14:paraId="0C3236D1" w14:textId="4BB858D9" w:rsidR="00B72EC2" w:rsidRPr="004D4503" w:rsidRDefault="004F5992">
            <w:pPr>
              <w:pStyle w:val="a8"/>
              <w:numPr>
                <w:ilvl w:val="0"/>
                <w:numId w:val="13"/>
              </w:numPr>
              <w:tabs>
                <w:tab w:val="left" w:pos="422"/>
              </w:tabs>
              <w:spacing w:after="300" w:line="240" w:lineRule="auto"/>
              <w:rPr>
                <w:color w:val="auto"/>
              </w:rPr>
            </w:pPr>
            <w:r w:rsidRPr="004D4503">
              <w:rPr>
                <w:color w:val="auto"/>
              </w:rPr>
              <w:t xml:space="preserve">выручка от сопутствующих услуг </w:t>
            </w:r>
            <w:r w:rsidR="00FF1D65" w:rsidRPr="004D4503">
              <w:rPr>
                <w:color w:val="auto"/>
              </w:rPr>
              <w:t>–</w:t>
            </w:r>
            <w:r w:rsidRPr="004D4503">
              <w:rPr>
                <w:color w:val="auto"/>
              </w:rPr>
              <w:t xml:space="preserve"> </w:t>
            </w:r>
            <w:r w:rsidR="00CB00B9" w:rsidRPr="004D4503">
              <w:rPr>
                <w:color w:val="auto"/>
              </w:rPr>
              <w:t>127,0</w:t>
            </w:r>
            <w:r w:rsidRPr="004D4503">
              <w:rPr>
                <w:color w:val="auto"/>
              </w:rPr>
              <w:t xml:space="preserve"> тыс. руб.</w:t>
            </w:r>
          </w:p>
          <w:p w14:paraId="7D6DBA7A" w14:textId="77777777" w:rsidR="00B72EC2" w:rsidRPr="004D4503" w:rsidRDefault="004F5992">
            <w:pPr>
              <w:pStyle w:val="a8"/>
            </w:pPr>
            <w:r w:rsidRPr="004D4503">
              <w:t>Выручка от оказания прочих связанных с аудиторской деятельностью услуг</w:t>
            </w:r>
          </w:p>
          <w:p w14:paraId="7597D041" w14:textId="77777777" w:rsidR="00B72EC2" w:rsidRPr="004D4503" w:rsidRDefault="004F5992">
            <w:pPr>
              <w:pStyle w:val="a8"/>
              <w:spacing w:after="80"/>
            </w:pPr>
            <w:r w:rsidRPr="004D4503">
              <w:t>- 0 руб.</w:t>
            </w:r>
          </w:p>
        </w:tc>
      </w:tr>
      <w:tr w:rsidR="00B72EC2" w14:paraId="2B82FAB5" w14:textId="77777777">
        <w:trPr>
          <w:trHeight w:hRule="exact" w:val="3245"/>
          <w:jc w:val="center"/>
        </w:trPr>
        <w:tc>
          <w:tcPr>
            <w:tcW w:w="710" w:type="dxa"/>
            <w:tcBorders>
              <w:top w:val="single" w:sz="4" w:space="0" w:color="auto"/>
              <w:left w:val="single" w:sz="4" w:space="0" w:color="auto"/>
            </w:tcBorders>
            <w:shd w:val="clear" w:color="auto" w:fill="FFFFFF"/>
          </w:tcPr>
          <w:p w14:paraId="6AB522E1" w14:textId="77777777" w:rsidR="00B72EC2" w:rsidRDefault="004F5992">
            <w:pPr>
              <w:pStyle w:val="a8"/>
              <w:spacing w:line="240" w:lineRule="auto"/>
            </w:pPr>
            <w:r>
              <w:t>8.3</w:t>
            </w:r>
          </w:p>
        </w:tc>
        <w:tc>
          <w:tcPr>
            <w:tcW w:w="5952" w:type="dxa"/>
            <w:tcBorders>
              <w:top w:val="single" w:sz="4" w:space="0" w:color="auto"/>
              <w:left w:val="single" w:sz="4" w:space="0" w:color="auto"/>
            </w:tcBorders>
            <w:shd w:val="clear" w:color="auto" w:fill="FFFFFF"/>
          </w:tcPr>
          <w:p w14:paraId="4207F817" w14:textId="77777777" w:rsidR="00B72EC2" w:rsidRDefault="004F5992">
            <w:pPr>
              <w:pStyle w:val="a8"/>
              <w:jc w:val="both"/>
            </w:pPr>
            <w:r>
              <w:t>Величина выручки от оказания аудиторских услуг и прочих связанных с аудиторской деятельностью услуг общественно значимым организациям за год, непосредственно предшествующий году, в котором раскрывается информация, с указанием, в том числе:</w:t>
            </w:r>
          </w:p>
          <w:p w14:paraId="46C568D7" w14:textId="77777777" w:rsidR="00B72EC2" w:rsidRDefault="004F5992">
            <w:pPr>
              <w:pStyle w:val="a8"/>
              <w:numPr>
                <w:ilvl w:val="0"/>
                <w:numId w:val="15"/>
              </w:numPr>
              <w:tabs>
                <w:tab w:val="left" w:pos="125"/>
              </w:tabs>
              <w:jc w:val="both"/>
            </w:pPr>
            <w:r>
              <w:t>величины выручки от оказания аудиторских услуг;</w:t>
            </w:r>
          </w:p>
          <w:p w14:paraId="1E53DBD2" w14:textId="77777777" w:rsidR="00B72EC2" w:rsidRDefault="004F5992">
            <w:pPr>
              <w:pStyle w:val="a8"/>
              <w:numPr>
                <w:ilvl w:val="0"/>
                <w:numId w:val="15"/>
              </w:numPr>
              <w:tabs>
                <w:tab w:val="left" w:pos="240"/>
              </w:tabs>
              <w:jc w:val="both"/>
            </w:pPr>
            <w:r>
              <w:t>величины выручки от оказания прочих связанных с аудиторской деятельностью услуг с указанием, в том числе, величины выручки от оказания таких услуг общественно значимым организациям, которым оказаны аудиторские услуги</w:t>
            </w:r>
          </w:p>
        </w:tc>
        <w:tc>
          <w:tcPr>
            <w:tcW w:w="8515" w:type="dxa"/>
            <w:tcBorders>
              <w:top w:val="single" w:sz="4" w:space="0" w:color="auto"/>
              <w:left w:val="single" w:sz="4" w:space="0" w:color="auto"/>
              <w:right w:val="single" w:sz="4" w:space="0" w:color="auto"/>
            </w:tcBorders>
            <w:shd w:val="clear" w:color="auto" w:fill="FFFFFF"/>
          </w:tcPr>
          <w:p w14:paraId="2C6EA37F" w14:textId="3B963857" w:rsidR="00B72EC2" w:rsidRPr="004D4503" w:rsidRDefault="0014555B">
            <w:pPr>
              <w:pStyle w:val="a8"/>
              <w:spacing w:after="140"/>
              <w:jc w:val="both"/>
            </w:pPr>
            <w:r w:rsidRPr="004D4503">
              <w:t>Не применимо</w:t>
            </w:r>
          </w:p>
        </w:tc>
      </w:tr>
      <w:tr w:rsidR="00B72EC2" w14:paraId="650E5A68" w14:textId="77777777">
        <w:trPr>
          <w:trHeight w:hRule="exact" w:val="2342"/>
          <w:jc w:val="center"/>
        </w:trPr>
        <w:tc>
          <w:tcPr>
            <w:tcW w:w="710" w:type="dxa"/>
            <w:tcBorders>
              <w:top w:val="single" w:sz="4" w:space="0" w:color="auto"/>
              <w:left w:val="single" w:sz="4" w:space="0" w:color="auto"/>
              <w:bottom w:val="single" w:sz="4" w:space="0" w:color="auto"/>
            </w:tcBorders>
            <w:shd w:val="clear" w:color="auto" w:fill="FFFFFF"/>
          </w:tcPr>
          <w:p w14:paraId="5AD8B4BD" w14:textId="77777777" w:rsidR="00B72EC2" w:rsidRDefault="004F5992">
            <w:pPr>
              <w:pStyle w:val="a8"/>
              <w:spacing w:line="240" w:lineRule="auto"/>
            </w:pPr>
            <w:r>
              <w:t>8.4</w:t>
            </w:r>
          </w:p>
        </w:tc>
        <w:tc>
          <w:tcPr>
            <w:tcW w:w="5952" w:type="dxa"/>
            <w:tcBorders>
              <w:top w:val="single" w:sz="4" w:space="0" w:color="auto"/>
              <w:left w:val="single" w:sz="4" w:space="0" w:color="auto"/>
              <w:bottom w:val="single" w:sz="4" w:space="0" w:color="auto"/>
            </w:tcBorders>
            <w:shd w:val="clear" w:color="auto" w:fill="FFFFFF"/>
            <w:vAlign w:val="bottom"/>
          </w:tcPr>
          <w:p w14:paraId="469A9F56" w14:textId="77777777" w:rsidR="00B72EC2" w:rsidRDefault="004F5992">
            <w:pPr>
              <w:pStyle w:val="a8"/>
              <w:jc w:val="both"/>
            </w:pPr>
            <w:r>
              <w:t>Величина выручки от оказания аудиторских услуг и прочих связанных с аудиторской деятельностью услуг общественно значимым организациям на финансовом рынке за год, непосредственно предшествующий году, в котором раскрывается информация, с указанием, в том числе:</w:t>
            </w:r>
          </w:p>
          <w:p w14:paraId="34DF7691" w14:textId="77777777" w:rsidR="00B72EC2" w:rsidRDefault="004F5992">
            <w:pPr>
              <w:pStyle w:val="a8"/>
              <w:jc w:val="both"/>
            </w:pPr>
            <w:r>
              <w:t>- величины выручки от оказания аудиторских услуг общественно значимым организациям на финансовом рынке (с выделением величины выручки от оказания аудиторских</w:t>
            </w:r>
          </w:p>
        </w:tc>
        <w:tc>
          <w:tcPr>
            <w:tcW w:w="8515" w:type="dxa"/>
            <w:tcBorders>
              <w:top w:val="single" w:sz="4" w:space="0" w:color="auto"/>
              <w:left w:val="single" w:sz="4" w:space="0" w:color="auto"/>
              <w:bottom w:val="single" w:sz="4" w:space="0" w:color="auto"/>
              <w:right w:val="single" w:sz="4" w:space="0" w:color="auto"/>
            </w:tcBorders>
            <w:shd w:val="clear" w:color="auto" w:fill="FFFFFF"/>
          </w:tcPr>
          <w:p w14:paraId="1E9C1640" w14:textId="7302EC04" w:rsidR="00B72EC2" w:rsidRDefault="0014555B">
            <w:pPr>
              <w:pStyle w:val="a8"/>
              <w:spacing w:line="269" w:lineRule="auto"/>
              <w:ind w:left="560" w:hanging="560"/>
            </w:pPr>
            <w:r>
              <w:t>Не применимо</w:t>
            </w:r>
          </w:p>
        </w:tc>
      </w:tr>
    </w:tbl>
    <w:p w14:paraId="72AF3AB8" w14:textId="77777777" w:rsidR="00B72EC2" w:rsidRDefault="004F599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5952"/>
        <w:gridCol w:w="8515"/>
      </w:tblGrid>
      <w:tr w:rsidR="00B72EC2" w14:paraId="6CA1CBE2" w14:textId="77777777">
        <w:trPr>
          <w:trHeight w:hRule="exact" w:val="2352"/>
          <w:jc w:val="center"/>
        </w:trPr>
        <w:tc>
          <w:tcPr>
            <w:tcW w:w="710" w:type="dxa"/>
            <w:tcBorders>
              <w:top w:val="single" w:sz="4" w:space="0" w:color="auto"/>
              <w:left w:val="single" w:sz="4" w:space="0" w:color="auto"/>
              <w:bottom w:val="single" w:sz="4" w:space="0" w:color="auto"/>
            </w:tcBorders>
            <w:shd w:val="clear" w:color="auto" w:fill="FFFFFF"/>
          </w:tcPr>
          <w:p w14:paraId="476C971C" w14:textId="77777777" w:rsidR="00B72EC2" w:rsidRDefault="00B72EC2">
            <w:pPr>
              <w:rPr>
                <w:sz w:val="10"/>
                <w:szCs w:val="10"/>
              </w:rPr>
            </w:pPr>
          </w:p>
        </w:tc>
        <w:tc>
          <w:tcPr>
            <w:tcW w:w="5952" w:type="dxa"/>
            <w:tcBorders>
              <w:top w:val="single" w:sz="4" w:space="0" w:color="auto"/>
              <w:left w:val="single" w:sz="4" w:space="0" w:color="auto"/>
              <w:bottom w:val="single" w:sz="4" w:space="0" w:color="auto"/>
            </w:tcBorders>
            <w:shd w:val="clear" w:color="auto" w:fill="FFFFFF"/>
            <w:vAlign w:val="bottom"/>
          </w:tcPr>
          <w:p w14:paraId="2BEDE72A" w14:textId="77777777" w:rsidR="00B72EC2" w:rsidRDefault="004F5992">
            <w:pPr>
              <w:pStyle w:val="a8"/>
              <w:jc w:val="both"/>
            </w:pPr>
            <w:r>
              <w:t>услуг по договорам обязательного аудита бухгалтерской (финансовой) отчетности)</w:t>
            </w:r>
          </w:p>
          <w:p w14:paraId="60C9EF80" w14:textId="77777777" w:rsidR="00B72EC2" w:rsidRDefault="004F5992">
            <w:pPr>
              <w:pStyle w:val="a8"/>
              <w:jc w:val="both"/>
            </w:pPr>
            <w:r>
              <w:t>- величины выручки от оказания прочих связанных с аудиторской деятельностью услуг, оказанных общественно значимым организациям на финансовом рынке (с выделением величины выручки от оказания таких услуг общественно значимым организациям на финансовом рынке, которым оказаны аудиторские услуги).</w:t>
            </w:r>
          </w:p>
        </w:tc>
        <w:tc>
          <w:tcPr>
            <w:tcW w:w="8515" w:type="dxa"/>
            <w:tcBorders>
              <w:top w:val="single" w:sz="4" w:space="0" w:color="auto"/>
              <w:left w:val="single" w:sz="4" w:space="0" w:color="auto"/>
              <w:bottom w:val="single" w:sz="4" w:space="0" w:color="auto"/>
              <w:right w:val="single" w:sz="4" w:space="0" w:color="auto"/>
            </w:tcBorders>
            <w:shd w:val="clear" w:color="auto" w:fill="FFFFFF"/>
          </w:tcPr>
          <w:p w14:paraId="205EB711" w14:textId="522537FC" w:rsidR="00B72EC2" w:rsidRDefault="00B72EC2">
            <w:pPr>
              <w:pStyle w:val="a8"/>
            </w:pPr>
          </w:p>
        </w:tc>
      </w:tr>
    </w:tbl>
    <w:p w14:paraId="16178C99" w14:textId="77777777" w:rsidR="00B72EC2" w:rsidRDefault="00B72EC2">
      <w:pPr>
        <w:sectPr w:rsidR="00B72EC2" w:rsidSect="006C6830">
          <w:pgSz w:w="16840" w:h="11900" w:orient="landscape"/>
          <w:pgMar w:top="1135" w:right="521" w:bottom="1560" w:left="1117" w:header="0" w:footer="3" w:gutter="0"/>
          <w:cols w:space="720"/>
          <w:noEndnote/>
          <w:docGrid w:linePitch="360"/>
          <w15:footnoteColumns w:val="1"/>
        </w:sectPr>
      </w:pPr>
    </w:p>
    <w:p w14:paraId="207987DA" w14:textId="684BA644" w:rsidR="00B72EC2" w:rsidRPr="00C435E6" w:rsidRDefault="004F5992">
      <w:pPr>
        <w:pStyle w:val="30"/>
        <w:keepNext/>
        <w:keepLines/>
        <w:numPr>
          <w:ilvl w:val="0"/>
          <w:numId w:val="5"/>
        </w:numPr>
        <w:tabs>
          <w:tab w:val="left" w:pos="781"/>
        </w:tabs>
        <w:spacing w:after="120" w:line="240" w:lineRule="auto"/>
        <w:ind w:left="0" w:firstLine="360"/>
        <w:rPr>
          <w:sz w:val="24"/>
          <w:szCs w:val="24"/>
        </w:rPr>
      </w:pPr>
      <w:bookmarkStart w:id="46" w:name="bookmark51"/>
      <w:bookmarkStart w:id="47" w:name="bookmark49"/>
      <w:bookmarkStart w:id="48" w:name="bookmark50"/>
      <w:bookmarkStart w:id="49" w:name="bookmark52"/>
      <w:bookmarkEnd w:id="46"/>
      <w:r w:rsidRPr="00C435E6">
        <w:rPr>
          <w:sz w:val="24"/>
          <w:szCs w:val="24"/>
        </w:rPr>
        <w:lastRenderedPageBreak/>
        <w:t>ИНФОРМАЦИЯ О ВЫРУЧКЕ АУДИТОРСКОЙ ОРГАНИЗАЦИИ ЗА ПЕРИОД 202</w:t>
      </w:r>
      <w:r w:rsidR="00772A87" w:rsidRPr="00C435E6">
        <w:rPr>
          <w:sz w:val="24"/>
          <w:szCs w:val="24"/>
        </w:rPr>
        <w:t>3</w:t>
      </w:r>
      <w:r w:rsidRPr="00C435E6">
        <w:rPr>
          <w:sz w:val="24"/>
          <w:szCs w:val="24"/>
        </w:rPr>
        <w:t>-202</w:t>
      </w:r>
      <w:r w:rsidR="00772A87" w:rsidRPr="00C435E6">
        <w:rPr>
          <w:sz w:val="24"/>
          <w:szCs w:val="24"/>
        </w:rPr>
        <w:t>5</w:t>
      </w:r>
      <w:r w:rsidRPr="00C435E6">
        <w:rPr>
          <w:sz w:val="24"/>
          <w:szCs w:val="24"/>
        </w:rPr>
        <w:t xml:space="preserve"> </w:t>
      </w:r>
      <w:r w:rsidR="00772A87" w:rsidRPr="00C435E6">
        <w:rPr>
          <w:sz w:val="24"/>
          <w:szCs w:val="24"/>
        </w:rPr>
        <w:t>г</w:t>
      </w:r>
      <w:r w:rsidRPr="00C435E6">
        <w:rPr>
          <w:sz w:val="24"/>
          <w:szCs w:val="24"/>
        </w:rPr>
        <w:t>. (В ТЫС. РУБ.</w:t>
      </w:r>
      <w:r w:rsidR="00C435E6" w:rsidRPr="00C435E6">
        <w:rPr>
          <w:sz w:val="24"/>
          <w:szCs w:val="24"/>
        </w:rPr>
        <w:t xml:space="preserve"> без НДС</w:t>
      </w:r>
      <w:r w:rsidRPr="00C435E6">
        <w:rPr>
          <w:sz w:val="24"/>
          <w:szCs w:val="24"/>
        </w:rPr>
        <w:t>)</w:t>
      </w:r>
      <w:bookmarkEnd w:id="47"/>
      <w:bookmarkEnd w:id="48"/>
      <w:bookmarkEnd w:id="49"/>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888"/>
        <w:gridCol w:w="998"/>
        <w:gridCol w:w="979"/>
        <w:gridCol w:w="1133"/>
        <w:gridCol w:w="787"/>
        <w:gridCol w:w="998"/>
        <w:gridCol w:w="1008"/>
        <w:gridCol w:w="907"/>
        <w:gridCol w:w="797"/>
        <w:gridCol w:w="994"/>
        <w:gridCol w:w="864"/>
        <w:gridCol w:w="1138"/>
      </w:tblGrid>
      <w:tr w:rsidR="00B72EC2" w14:paraId="1CA9CC50" w14:textId="77777777">
        <w:trPr>
          <w:trHeight w:hRule="exact" w:val="269"/>
          <w:jc w:val="center"/>
        </w:trPr>
        <w:tc>
          <w:tcPr>
            <w:tcW w:w="3686" w:type="dxa"/>
            <w:vMerge w:val="restart"/>
            <w:tcBorders>
              <w:top w:val="single" w:sz="4" w:space="0" w:color="auto"/>
              <w:left w:val="single" w:sz="4" w:space="0" w:color="auto"/>
            </w:tcBorders>
            <w:shd w:val="clear" w:color="auto" w:fill="F7CAAB"/>
            <w:vAlign w:val="center"/>
          </w:tcPr>
          <w:p w14:paraId="715D677F" w14:textId="77777777" w:rsidR="00B72EC2" w:rsidRDefault="004F5992">
            <w:pPr>
              <w:pStyle w:val="a8"/>
              <w:spacing w:line="240" w:lineRule="auto"/>
              <w:jc w:val="center"/>
            </w:pPr>
            <w:r>
              <w:rPr>
                <w:b/>
                <w:bCs/>
              </w:rPr>
              <w:t>Характер оказанных услуг</w:t>
            </w:r>
          </w:p>
        </w:tc>
        <w:tc>
          <w:tcPr>
            <w:tcW w:w="3998" w:type="dxa"/>
            <w:gridSpan w:val="4"/>
            <w:tcBorders>
              <w:top w:val="single" w:sz="4" w:space="0" w:color="auto"/>
              <w:left w:val="single" w:sz="4" w:space="0" w:color="auto"/>
            </w:tcBorders>
            <w:shd w:val="clear" w:color="auto" w:fill="F7CAAB"/>
            <w:vAlign w:val="bottom"/>
          </w:tcPr>
          <w:p w14:paraId="275860E9" w14:textId="53F65803" w:rsidR="00B72EC2" w:rsidRDefault="004F5992">
            <w:pPr>
              <w:pStyle w:val="a8"/>
              <w:spacing w:line="240" w:lineRule="auto"/>
              <w:jc w:val="center"/>
            </w:pPr>
            <w:r>
              <w:rPr>
                <w:b/>
                <w:bCs/>
              </w:rPr>
              <w:t>202</w:t>
            </w:r>
            <w:r w:rsidR="0014555B">
              <w:rPr>
                <w:b/>
                <w:bCs/>
              </w:rPr>
              <w:t>5</w:t>
            </w:r>
          </w:p>
        </w:tc>
        <w:tc>
          <w:tcPr>
            <w:tcW w:w="3700" w:type="dxa"/>
            <w:gridSpan w:val="4"/>
            <w:tcBorders>
              <w:top w:val="single" w:sz="4" w:space="0" w:color="auto"/>
              <w:left w:val="single" w:sz="4" w:space="0" w:color="auto"/>
            </w:tcBorders>
            <w:shd w:val="clear" w:color="auto" w:fill="F7CAAB"/>
            <w:vAlign w:val="bottom"/>
          </w:tcPr>
          <w:p w14:paraId="048A822C" w14:textId="41CABEAD" w:rsidR="00B72EC2" w:rsidRDefault="004F5992">
            <w:pPr>
              <w:pStyle w:val="a8"/>
              <w:spacing w:line="240" w:lineRule="auto"/>
              <w:jc w:val="center"/>
            </w:pPr>
            <w:r>
              <w:rPr>
                <w:b/>
                <w:bCs/>
              </w:rPr>
              <w:t>202</w:t>
            </w:r>
            <w:r w:rsidR="0014555B">
              <w:rPr>
                <w:b/>
                <w:bCs/>
              </w:rPr>
              <w:t>4</w:t>
            </w:r>
          </w:p>
        </w:tc>
        <w:tc>
          <w:tcPr>
            <w:tcW w:w="3793" w:type="dxa"/>
            <w:gridSpan w:val="4"/>
            <w:tcBorders>
              <w:top w:val="single" w:sz="4" w:space="0" w:color="auto"/>
              <w:left w:val="single" w:sz="4" w:space="0" w:color="auto"/>
              <w:right w:val="single" w:sz="4" w:space="0" w:color="auto"/>
            </w:tcBorders>
            <w:shd w:val="clear" w:color="auto" w:fill="F7CAAB"/>
            <w:vAlign w:val="bottom"/>
          </w:tcPr>
          <w:p w14:paraId="50B075F3" w14:textId="00D0E8F4" w:rsidR="00B72EC2" w:rsidRDefault="004F5992">
            <w:pPr>
              <w:pStyle w:val="a8"/>
              <w:spacing w:line="240" w:lineRule="auto"/>
              <w:jc w:val="center"/>
            </w:pPr>
            <w:r>
              <w:rPr>
                <w:b/>
                <w:bCs/>
              </w:rPr>
              <w:t>202</w:t>
            </w:r>
            <w:r w:rsidR="0014555B">
              <w:rPr>
                <w:b/>
                <w:bCs/>
              </w:rPr>
              <w:t>3</w:t>
            </w:r>
          </w:p>
        </w:tc>
      </w:tr>
      <w:tr w:rsidR="00B72EC2" w14:paraId="607C23FB" w14:textId="77777777">
        <w:trPr>
          <w:trHeight w:hRule="exact" w:val="264"/>
          <w:jc w:val="center"/>
        </w:trPr>
        <w:tc>
          <w:tcPr>
            <w:tcW w:w="3686" w:type="dxa"/>
            <w:vMerge/>
            <w:tcBorders>
              <w:left w:val="single" w:sz="4" w:space="0" w:color="auto"/>
            </w:tcBorders>
            <w:shd w:val="clear" w:color="auto" w:fill="F7CAAB"/>
            <w:vAlign w:val="center"/>
          </w:tcPr>
          <w:p w14:paraId="390FD528" w14:textId="77777777" w:rsidR="00B72EC2" w:rsidRDefault="00B72EC2"/>
        </w:tc>
        <w:tc>
          <w:tcPr>
            <w:tcW w:w="888" w:type="dxa"/>
            <w:tcBorders>
              <w:top w:val="single" w:sz="4" w:space="0" w:color="auto"/>
              <w:left w:val="single" w:sz="4" w:space="0" w:color="auto"/>
            </w:tcBorders>
            <w:shd w:val="clear" w:color="auto" w:fill="FFFFFF"/>
            <w:vAlign w:val="bottom"/>
          </w:tcPr>
          <w:p w14:paraId="2F712CEF" w14:textId="77777777" w:rsidR="00B72EC2" w:rsidRDefault="004F5992">
            <w:pPr>
              <w:pStyle w:val="a8"/>
              <w:spacing w:line="240" w:lineRule="auto"/>
              <w:ind w:firstLine="200"/>
            </w:pPr>
            <w:r>
              <w:rPr>
                <w:b/>
                <w:bCs/>
              </w:rPr>
              <w:t>ОЗО</w:t>
            </w:r>
          </w:p>
        </w:tc>
        <w:tc>
          <w:tcPr>
            <w:tcW w:w="998" w:type="dxa"/>
            <w:tcBorders>
              <w:top w:val="single" w:sz="4" w:space="0" w:color="auto"/>
              <w:left w:val="single" w:sz="4" w:space="0" w:color="auto"/>
            </w:tcBorders>
            <w:shd w:val="clear" w:color="auto" w:fill="FFFFFF"/>
            <w:vAlign w:val="bottom"/>
          </w:tcPr>
          <w:p w14:paraId="23D598A7" w14:textId="77777777" w:rsidR="00B72EC2" w:rsidRDefault="004F5992">
            <w:pPr>
              <w:pStyle w:val="a8"/>
              <w:spacing w:line="240" w:lineRule="auto"/>
            </w:pPr>
            <w:r>
              <w:rPr>
                <w:b/>
                <w:bCs/>
              </w:rPr>
              <w:t>ОЗОФР</w:t>
            </w:r>
          </w:p>
        </w:tc>
        <w:tc>
          <w:tcPr>
            <w:tcW w:w="979" w:type="dxa"/>
            <w:tcBorders>
              <w:top w:val="single" w:sz="4" w:space="0" w:color="auto"/>
              <w:left w:val="single" w:sz="4" w:space="0" w:color="auto"/>
            </w:tcBorders>
            <w:shd w:val="clear" w:color="auto" w:fill="FFFFFF"/>
            <w:vAlign w:val="bottom"/>
          </w:tcPr>
          <w:p w14:paraId="544E119D" w14:textId="77777777" w:rsidR="00B72EC2" w:rsidRDefault="004F5992">
            <w:pPr>
              <w:pStyle w:val="a8"/>
              <w:spacing w:line="240" w:lineRule="auto"/>
              <w:ind w:firstLine="200"/>
            </w:pPr>
            <w:r>
              <w:rPr>
                <w:b/>
                <w:bCs/>
              </w:rPr>
              <w:t>Иные</w:t>
            </w:r>
          </w:p>
        </w:tc>
        <w:tc>
          <w:tcPr>
            <w:tcW w:w="1133" w:type="dxa"/>
            <w:tcBorders>
              <w:top w:val="single" w:sz="4" w:space="0" w:color="auto"/>
              <w:left w:val="single" w:sz="4" w:space="0" w:color="auto"/>
            </w:tcBorders>
            <w:shd w:val="clear" w:color="auto" w:fill="FFFFFF"/>
            <w:vAlign w:val="bottom"/>
          </w:tcPr>
          <w:p w14:paraId="520690CC" w14:textId="77777777" w:rsidR="00B72EC2" w:rsidRDefault="004F5992">
            <w:pPr>
              <w:pStyle w:val="a8"/>
              <w:spacing w:line="240" w:lineRule="auto"/>
              <w:ind w:firstLine="280"/>
            </w:pPr>
            <w:r>
              <w:rPr>
                <w:b/>
                <w:bCs/>
              </w:rPr>
              <w:t>Всего</w:t>
            </w:r>
          </w:p>
        </w:tc>
        <w:tc>
          <w:tcPr>
            <w:tcW w:w="787" w:type="dxa"/>
            <w:tcBorders>
              <w:top w:val="single" w:sz="4" w:space="0" w:color="auto"/>
              <w:left w:val="single" w:sz="4" w:space="0" w:color="auto"/>
            </w:tcBorders>
            <w:shd w:val="clear" w:color="auto" w:fill="FFFFFF"/>
            <w:vAlign w:val="bottom"/>
          </w:tcPr>
          <w:p w14:paraId="60EDB700" w14:textId="77777777" w:rsidR="00B72EC2" w:rsidRDefault="004F5992">
            <w:pPr>
              <w:pStyle w:val="a8"/>
              <w:spacing w:line="240" w:lineRule="auto"/>
              <w:ind w:firstLine="160"/>
            </w:pPr>
            <w:r>
              <w:rPr>
                <w:b/>
                <w:bCs/>
              </w:rPr>
              <w:t>ОЗО</w:t>
            </w:r>
          </w:p>
        </w:tc>
        <w:tc>
          <w:tcPr>
            <w:tcW w:w="998" w:type="dxa"/>
            <w:tcBorders>
              <w:top w:val="single" w:sz="4" w:space="0" w:color="auto"/>
              <w:left w:val="single" w:sz="4" w:space="0" w:color="auto"/>
            </w:tcBorders>
            <w:shd w:val="clear" w:color="auto" w:fill="FFFFFF"/>
            <w:vAlign w:val="bottom"/>
          </w:tcPr>
          <w:p w14:paraId="1A92737D" w14:textId="77777777" w:rsidR="00B72EC2" w:rsidRDefault="004F5992">
            <w:pPr>
              <w:pStyle w:val="a8"/>
              <w:spacing w:line="240" w:lineRule="auto"/>
            </w:pPr>
            <w:r>
              <w:rPr>
                <w:b/>
                <w:bCs/>
              </w:rPr>
              <w:t>ОЗОФР</w:t>
            </w:r>
          </w:p>
        </w:tc>
        <w:tc>
          <w:tcPr>
            <w:tcW w:w="1008" w:type="dxa"/>
            <w:tcBorders>
              <w:top w:val="single" w:sz="4" w:space="0" w:color="auto"/>
              <w:left w:val="single" w:sz="4" w:space="0" w:color="auto"/>
            </w:tcBorders>
            <w:shd w:val="clear" w:color="auto" w:fill="FFFFFF"/>
            <w:vAlign w:val="bottom"/>
          </w:tcPr>
          <w:p w14:paraId="7F6538E1" w14:textId="77777777" w:rsidR="00B72EC2" w:rsidRDefault="004F5992">
            <w:pPr>
              <w:pStyle w:val="a8"/>
              <w:spacing w:line="240" w:lineRule="auto"/>
              <w:jc w:val="center"/>
            </w:pPr>
            <w:r>
              <w:rPr>
                <w:b/>
                <w:bCs/>
              </w:rPr>
              <w:t>Иные</w:t>
            </w:r>
          </w:p>
        </w:tc>
        <w:tc>
          <w:tcPr>
            <w:tcW w:w="907" w:type="dxa"/>
            <w:tcBorders>
              <w:top w:val="single" w:sz="4" w:space="0" w:color="auto"/>
              <w:left w:val="single" w:sz="4" w:space="0" w:color="auto"/>
            </w:tcBorders>
            <w:shd w:val="clear" w:color="auto" w:fill="FFFFFF"/>
            <w:vAlign w:val="bottom"/>
          </w:tcPr>
          <w:p w14:paraId="694411F6" w14:textId="77777777" w:rsidR="00B72EC2" w:rsidRDefault="004F5992">
            <w:pPr>
              <w:pStyle w:val="a8"/>
              <w:spacing w:line="240" w:lineRule="auto"/>
              <w:ind w:firstLine="160"/>
            </w:pPr>
            <w:r>
              <w:rPr>
                <w:b/>
                <w:bCs/>
              </w:rPr>
              <w:t>Всего</w:t>
            </w:r>
          </w:p>
        </w:tc>
        <w:tc>
          <w:tcPr>
            <w:tcW w:w="797" w:type="dxa"/>
            <w:tcBorders>
              <w:top w:val="single" w:sz="4" w:space="0" w:color="auto"/>
              <w:left w:val="single" w:sz="4" w:space="0" w:color="auto"/>
            </w:tcBorders>
            <w:shd w:val="clear" w:color="auto" w:fill="FFFFFF"/>
            <w:vAlign w:val="bottom"/>
          </w:tcPr>
          <w:p w14:paraId="7371FEE1" w14:textId="77777777" w:rsidR="00B72EC2" w:rsidRDefault="004F5992">
            <w:pPr>
              <w:pStyle w:val="a8"/>
              <w:spacing w:line="240" w:lineRule="auto"/>
              <w:ind w:firstLine="160"/>
            </w:pPr>
            <w:r>
              <w:rPr>
                <w:b/>
                <w:bCs/>
              </w:rPr>
              <w:t>ОЗО</w:t>
            </w:r>
          </w:p>
        </w:tc>
        <w:tc>
          <w:tcPr>
            <w:tcW w:w="994" w:type="dxa"/>
            <w:tcBorders>
              <w:top w:val="single" w:sz="4" w:space="0" w:color="auto"/>
              <w:left w:val="single" w:sz="4" w:space="0" w:color="auto"/>
            </w:tcBorders>
            <w:shd w:val="clear" w:color="auto" w:fill="FFFFFF"/>
            <w:vAlign w:val="bottom"/>
          </w:tcPr>
          <w:p w14:paraId="774BE8E2" w14:textId="77777777" w:rsidR="00B72EC2" w:rsidRDefault="004F5992">
            <w:pPr>
              <w:pStyle w:val="a8"/>
              <w:spacing w:line="240" w:lineRule="auto"/>
            </w:pPr>
            <w:r>
              <w:rPr>
                <w:b/>
                <w:bCs/>
              </w:rPr>
              <w:t>ОЗОФР</w:t>
            </w:r>
          </w:p>
        </w:tc>
        <w:tc>
          <w:tcPr>
            <w:tcW w:w="864" w:type="dxa"/>
            <w:tcBorders>
              <w:top w:val="single" w:sz="4" w:space="0" w:color="auto"/>
              <w:left w:val="single" w:sz="4" w:space="0" w:color="auto"/>
            </w:tcBorders>
            <w:shd w:val="clear" w:color="auto" w:fill="FFFFFF"/>
            <w:vAlign w:val="bottom"/>
          </w:tcPr>
          <w:p w14:paraId="36321CB7" w14:textId="77777777" w:rsidR="00B72EC2" w:rsidRDefault="004F5992">
            <w:pPr>
              <w:pStyle w:val="a8"/>
              <w:spacing w:line="240" w:lineRule="auto"/>
              <w:jc w:val="center"/>
            </w:pPr>
            <w:r>
              <w:rPr>
                <w:b/>
                <w:bCs/>
              </w:rPr>
              <w:t>Иные</w:t>
            </w:r>
          </w:p>
        </w:tc>
        <w:tc>
          <w:tcPr>
            <w:tcW w:w="1138" w:type="dxa"/>
            <w:tcBorders>
              <w:top w:val="single" w:sz="4" w:space="0" w:color="auto"/>
              <w:left w:val="single" w:sz="4" w:space="0" w:color="auto"/>
              <w:right w:val="single" w:sz="4" w:space="0" w:color="auto"/>
            </w:tcBorders>
            <w:shd w:val="clear" w:color="auto" w:fill="FFFFFF"/>
            <w:vAlign w:val="bottom"/>
          </w:tcPr>
          <w:p w14:paraId="3B8460A3" w14:textId="77777777" w:rsidR="00B72EC2" w:rsidRDefault="004F5992">
            <w:pPr>
              <w:pStyle w:val="a8"/>
              <w:spacing w:line="240" w:lineRule="auto"/>
              <w:ind w:firstLine="280"/>
            </w:pPr>
            <w:r>
              <w:rPr>
                <w:b/>
                <w:bCs/>
              </w:rPr>
              <w:t>Всего</w:t>
            </w:r>
          </w:p>
        </w:tc>
      </w:tr>
      <w:tr w:rsidR="0014555B" w:rsidRPr="00C435E6" w14:paraId="5F3673A9" w14:textId="77777777">
        <w:trPr>
          <w:trHeight w:hRule="exact" w:val="259"/>
          <w:jc w:val="center"/>
        </w:trPr>
        <w:tc>
          <w:tcPr>
            <w:tcW w:w="3686" w:type="dxa"/>
            <w:tcBorders>
              <w:top w:val="single" w:sz="4" w:space="0" w:color="auto"/>
              <w:left w:val="single" w:sz="4" w:space="0" w:color="auto"/>
            </w:tcBorders>
            <w:shd w:val="clear" w:color="auto" w:fill="FFFFFF"/>
            <w:vAlign w:val="bottom"/>
          </w:tcPr>
          <w:p w14:paraId="157D3B10" w14:textId="77777777" w:rsidR="0014555B" w:rsidRPr="000A23E6" w:rsidRDefault="0014555B" w:rsidP="0014555B">
            <w:pPr>
              <w:pStyle w:val="a8"/>
              <w:spacing w:line="240" w:lineRule="auto"/>
            </w:pPr>
            <w:r w:rsidRPr="000A23E6">
              <w:t>Аудиторские услуги</w:t>
            </w:r>
          </w:p>
        </w:tc>
        <w:tc>
          <w:tcPr>
            <w:tcW w:w="888" w:type="dxa"/>
            <w:tcBorders>
              <w:top w:val="single" w:sz="4" w:space="0" w:color="auto"/>
              <w:left w:val="single" w:sz="4" w:space="0" w:color="auto"/>
            </w:tcBorders>
            <w:shd w:val="clear" w:color="auto" w:fill="FFFFFF"/>
            <w:vAlign w:val="bottom"/>
          </w:tcPr>
          <w:p w14:paraId="004F975A" w14:textId="4E0D44C5"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086E1690" w14:textId="16D9C4AF"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bottom"/>
          </w:tcPr>
          <w:p w14:paraId="02645501" w14:textId="35C705CC" w:rsidR="0014555B" w:rsidRPr="000A23E6" w:rsidRDefault="00C435E6" w:rsidP="0014555B">
            <w:pPr>
              <w:pStyle w:val="a8"/>
              <w:spacing w:line="240" w:lineRule="auto"/>
            </w:pPr>
            <w:r w:rsidRPr="000A23E6">
              <w:t>1347,6</w:t>
            </w:r>
          </w:p>
        </w:tc>
        <w:tc>
          <w:tcPr>
            <w:tcW w:w="1133" w:type="dxa"/>
            <w:tcBorders>
              <w:top w:val="single" w:sz="4" w:space="0" w:color="auto"/>
              <w:left w:val="single" w:sz="4" w:space="0" w:color="auto"/>
            </w:tcBorders>
            <w:shd w:val="clear" w:color="auto" w:fill="FFFFFF"/>
            <w:vAlign w:val="bottom"/>
          </w:tcPr>
          <w:p w14:paraId="5E1DBC2D" w14:textId="021F5B20" w:rsidR="0014555B" w:rsidRPr="000A23E6" w:rsidRDefault="0014555B" w:rsidP="0014555B">
            <w:pPr>
              <w:pStyle w:val="a8"/>
              <w:spacing w:line="240" w:lineRule="auto"/>
            </w:pPr>
          </w:p>
        </w:tc>
        <w:tc>
          <w:tcPr>
            <w:tcW w:w="787" w:type="dxa"/>
            <w:tcBorders>
              <w:top w:val="single" w:sz="4" w:space="0" w:color="auto"/>
              <w:left w:val="single" w:sz="4" w:space="0" w:color="auto"/>
            </w:tcBorders>
            <w:shd w:val="clear" w:color="auto" w:fill="FFFFFF"/>
            <w:vAlign w:val="bottom"/>
          </w:tcPr>
          <w:p w14:paraId="35C8FD78" w14:textId="77E196AE"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7AB0B67D" w14:textId="58DE19C5"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bottom"/>
          </w:tcPr>
          <w:p w14:paraId="6855C7B4" w14:textId="4D06C237" w:rsidR="0014555B" w:rsidRPr="000A23E6" w:rsidRDefault="00C435E6" w:rsidP="0014555B">
            <w:pPr>
              <w:pStyle w:val="a8"/>
              <w:spacing w:line="240" w:lineRule="auto"/>
            </w:pPr>
            <w:r w:rsidRPr="000A23E6">
              <w:t>1293,3</w:t>
            </w:r>
          </w:p>
        </w:tc>
        <w:tc>
          <w:tcPr>
            <w:tcW w:w="907" w:type="dxa"/>
            <w:tcBorders>
              <w:top w:val="single" w:sz="4" w:space="0" w:color="auto"/>
              <w:left w:val="single" w:sz="4" w:space="0" w:color="auto"/>
            </w:tcBorders>
            <w:shd w:val="clear" w:color="auto" w:fill="FFFFFF"/>
            <w:vAlign w:val="bottom"/>
          </w:tcPr>
          <w:p w14:paraId="3DDB2C9E" w14:textId="1EFB374F" w:rsidR="0014555B" w:rsidRPr="000A23E6" w:rsidRDefault="0014555B" w:rsidP="0014555B">
            <w:pPr>
              <w:pStyle w:val="a8"/>
              <w:spacing w:line="240" w:lineRule="auto"/>
            </w:pPr>
          </w:p>
        </w:tc>
        <w:tc>
          <w:tcPr>
            <w:tcW w:w="797" w:type="dxa"/>
            <w:tcBorders>
              <w:top w:val="single" w:sz="4" w:space="0" w:color="auto"/>
              <w:left w:val="single" w:sz="4" w:space="0" w:color="auto"/>
            </w:tcBorders>
            <w:shd w:val="clear" w:color="auto" w:fill="FFFFFF"/>
            <w:vAlign w:val="bottom"/>
          </w:tcPr>
          <w:p w14:paraId="1C4B7647" w14:textId="6C786290"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bottom"/>
          </w:tcPr>
          <w:p w14:paraId="16054335" w14:textId="3E87D228"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bottom"/>
          </w:tcPr>
          <w:p w14:paraId="62F011AF" w14:textId="66A201FC" w:rsidR="0014555B" w:rsidRPr="000A23E6" w:rsidRDefault="00C435E6" w:rsidP="0014555B">
            <w:pPr>
              <w:pStyle w:val="a8"/>
              <w:spacing w:line="240" w:lineRule="auto"/>
            </w:pPr>
            <w:r w:rsidRPr="000A23E6">
              <w:t>1210</w:t>
            </w:r>
          </w:p>
        </w:tc>
        <w:tc>
          <w:tcPr>
            <w:tcW w:w="1138" w:type="dxa"/>
            <w:tcBorders>
              <w:top w:val="single" w:sz="4" w:space="0" w:color="auto"/>
              <w:left w:val="single" w:sz="4" w:space="0" w:color="auto"/>
              <w:right w:val="single" w:sz="4" w:space="0" w:color="auto"/>
            </w:tcBorders>
            <w:shd w:val="clear" w:color="auto" w:fill="FFFFFF"/>
            <w:vAlign w:val="bottom"/>
          </w:tcPr>
          <w:p w14:paraId="2EE340B7" w14:textId="2B77E850" w:rsidR="0014555B" w:rsidRPr="000A23E6" w:rsidRDefault="0014555B" w:rsidP="0014555B">
            <w:pPr>
              <w:pStyle w:val="a8"/>
              <w:spacing w:line="240" w:lineRule="auto"/>
            </w:pPr>
          </w:p>
        </w:tc>
      </w:tr>
      <w:tr w:rsidR="0014555B" w:rsidRPr="00C435E6" w14:paraId="3CD741A1" w14:textId="77777777">
        <w:trPr>
          <w:trHeight w:hRule="exact" w:val="264"/>
          <w:jc w:val="center"/>
        </w:trPr>
        <w:tc>
          <w:tcPr>
            <w:tcW w:w="3686" w:type="dxa"/>
            <w:tcBorders>
              <w:top w:val="single" w:sz="4" w:space="0" w:color="auto"/>
              <w:left w:val="single" w:sz="4" w:space="0" w:color="auto"/>
            </w:tcBorders>
            <w:shd w:val="clear" w:color="auto" w:fill="FFFFFF"/>
            <w:vAlign w:val="bottom"/>
          </w:tcPr>
          <w:p w14:paraId="470009AA" w14:textId="77777777" w:rsidR="0014555B" w:rsidRPr="000A23E6" w:rsidRDefault="0014555B" w:rsidP="0014555B">
            <w:pPr>
              <w:pStyle w:val="a8"/>
              <w:spacing w:line="240" w:lineRule="auto"/>
              <w:ind w:firstLine="420"/>
            </w:pPr>
            <w:r w:rsidRPr="000A23E6">
              <w:t>Обязательный аудит</w:t>
            </w:r>
          </w:p>
        </w:tc>
        <w:tc>
          <w:tcPr>
            <w:tcW w:w="888" w:type="dxa"/>
            <w:tcBorders>
              <w:top w:val="single" w:sz="4" w:space="0" w:color="auto"/>
              <w:left w:val="single" w:sz="4" w:space="0" w:color="auto"/>
            </w:tcBorders>
            <w:shd w:val="clear" w:color="auto" w:fill="FFFFFF"/>
            <w:vAlign w:val="bottom"/>
          </w:tcPr>
          <w:p w14:paraId="677F8E7B" w14:textId="33BEEDFF"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2389E8B7" w14:textId="79350744"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bottom"/>
          </w:tcPr>
          <w:p w14:paraId="7CB17AC3" w14:textId="65B6354A" w:rsidR="0014555B" w:rsidRPr="000A23E6" w:rsidRDefault="00C435E6" w:rsidP="0014555B">
            <w:pPr>
              <w:pStyle w:val="a8"/>
              <w:spacing w:line="240" w:lineRule="auto"/>
            </w:pPr>
            <w:r w:rsidRPr="000A23E6">
              <w:t>1346,</w:t>
            </w:r>
            <w:r w:rsidR="000A23E6" w:rsidRPr="000A23E6">
              <w:t>6</w:t>
            </w:r>
          </w:p>
        </w:tc>
        <w:tc>
          <w:tcPr>
            <w:tcW w:w="1133" w:type="dxa"/>
            <w:tcBorders>
              <w:top w:val="single" w:sz="4" w:space="0" w:color="auto"/>
              <w:left w:val="single" w:sz="4" w:space="0" w:color="auto"/>
            </w:tcBorders>
            <w:shd w:val="clear" w:color="auto" w:fill="FFFFFF"/>
            <w:vAlign w:val="bottom"/>
          </w:tcPr>
          <w:p w14:paraId="3FBF7337" w14:textId="08C494EC" w:rsidR="0014555B" w:rsidRPr="000A23E6" w:rsidRDefault="0014555B" w:rsidP="0014555B">
            <w:pPr>
              <w:pStyle w:val="a8"/>
              <w:spacing w:line="240" w:lineRule="auto"/>
            </w:pPr>
          </w:p>
        </w:tc>
        <w:tc>
          <w:tcPr>
            <w:tcW w:w="787" w:type="dxa"/>
            <w:tcBorders>
              <w:top w:val="single" w:sz="4" w:space="0" w:color="auto"/>
              <w:left w:val="single" w:sz="4" w:space="0" w:color="auto"/>
            </w:tcBorders>
            <w:shd w:val="clear" w:color="auto" w:fill="FFFFFF"/>
            <w:vAlign w:val="bottom"/>
          </w:tcPr>
          <w:p w14:paraId="2EB3DFDF" w14:textId="2D348021"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45A02E26" w14:textId="5580B58F"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bottom"/>
          </w:tcPr>
          <w:p w14:paraId="2D17543A" w14:textId="41161243" w:rsidR="0014555B" w:rsidRPr="000A23E6" w:rsidRDefault="00C435E6" w:rsidP="0014555B">
            <w:pPr>
              <w:pStyle w:val="a8"/>
              <w:spacing w:line="240" w:lineRule="auto"/>
            </w:pPr>
            <w:r w:rsidRPr="000A23E6">
              <w:t>1293,3</w:t>
            </w:r>
          </w:p>
        </w:tc>
        <w:tc>
          <w:tcPr>
            <w:tcW w:w="907" w:type="dxa"/>
            <w:tcBorders>
              <w:top w:val="single" w:sz="4" w:space="0" w:color="auto"/>
              <w:left w:val="single" w:sz="4" w:space="0" w:color="auto"/>
            </w:tcBorders>
            <w:shd w:val="clear" w:color="auto" w:fill="FFFFFF"/>
            <w:vAlign w:val="bottom"/>
          </w:tcPr>
          <w:p w14:paraId="7307088A" w14:textId="60E561C5" w:rsidR="0014555B" w:rsidRPr="000A23E6" w:rsidRDefault="0014555B" w:rsidP="0014555B">
            <w:pPr>
              <w:pStyle w:val="a8"/>
              <w:spacing w:line="240" w:lineRule="auto"/>
            </w:pPr>
          </w:p>
        </w:tc>
        <w:tc>
          <w:tcPr>
            <w:tcW w:w="797" w:type="dxa"/>
            <w:tcBorders>
              <w:top w:val="single" w:sz="4" w:space="0" w:color="auto"/>
              <w:left w:val="single" w:sz="4" w:space="0" w:color="auto"/>
            </w:tcBorders>
            <w:shd w:val="clear" w:color="auto" w:fill="FFFFFF"/>
            <w:vAlign w:val="bottom"/>
          </w:tcPr>
          <w:p w14:paraId="6FDF7D4E" w14:textId="47CB9E0A"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bottom"/>
          </w:tcPr>
          <w:p w14:paraId="6BD71E2E" w14:textId="25E50D10"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bottom"/>
          </w:tcPr>
          <w:p w14:paraId="36ADCCDD" w14:textId="0CD39F41" w:rsidR="0014555B" w:rsidRPr="000A23E6" w:rsidRDefault="00C435E6" w:rsidP="0014555B">
            <w:pPr>
              <w:pStyle w:val="a8"/>
              <w:spacing w:line="240" w:lineRule="auto"/>
            </w:pPr>
            <w:r w:rsidRPr="000A23E6">
              <w:t>1210</w:t>
            </w:r>
          </w:p>
        </w:tc>
        <w:tc>
          <w:tcPr>
            <w:tcW w:w="1138" w:type="dxa"/>
            <w:tcBorders>
              <w:top w:val="single" w:sz="4" w:space="0" w:color="auto"/>
              <w:left w:val="single" w:sz="4" w:space="0" w:color="auto"/>
              <w:right w:val="single" w:sz="4" w:space="0" w:color="auto"/>
            </w:tcBorders>
            <w:shd w:val="clear" w:color="auto" w:fill="FFFFFF"/>
            <w:vAlign w:val="bottom"/>
          </w:tcPr>
          <w:p w14:paraId="44990164" w14:textId="1C4D2FC6" w:rsidR="0014555B" w:rsidRPr="000A23E6" w:rsidRDefault="0014555B" w:rsidP="0014555B">
            <w:pPr>
              <w:pStyle w:val="a8"/>
              <w:spacing w:line="240" w:lineRule="auto"/>
            </w:pPr>
          </w:p>
        </w:tc>
      </w:tr>
      <w:tr w:rsidR="0014555B" w:rsidRPr="00C435E6" w14:paraId="37BA5C42" w14:textId="77777777">
        <w:trPr>
          <w:trHeight w:hRule="exact" w:val="264"/>
          <w:jc w:val="center"/>
        </w:trPr>
        <w:tc>
          <w:tcPr>
            <w:tcW w:w="3686" w:type="dxa"/>
            <w:tcBorders>
              <w:top w:val="single" w:sz="4" w:space="0" w:color="auto"/>
              <w:left w:val="single" w:sz="4" w:space="0" w:color="auto"/>
            </w:tcBorders>
            <w:shd w:val="clear" w:color="auto" w:fill="FFFFFF"/>
            <w:vAlign w:val="bottom"/>
          </w:tcPr>
          <w:p w14:paraId="28FD9156" w14:textId="77777777" w:rsidR="0014555B" w:rsidRPr="000A23E6" w:rsidRDefault="0014555B" w:rsidP="0014555B">
            <w:pPr>
              <w:pStyle w:val="a8"/>
              <w:spacing w:line="240" w:lineRule="auto"/>
              <w:ind w:firstLine="420"/>
            </w:pPr>
            <w:r w:rsidRPr="000A23E6">
              <w:t>Инициативный аудит</w:t>
            </w:r>
          </w:p>
        </w:tc>
        <w:tc>
          <w:tcPr>
            <w:tcW w:w="888" w:type="dxa"/>
            <w:tcBorders>
              <w:top w:val="single" w:sz="4" w:space="0" w:color="auto"/>
              <w:left w:val="single" w:sz="4" w:space="0" w:color="auto"/>
            </w:tcBorders>
            <w:shd w:val="clear" w:color="auto" w:fill="FFFFFF"/>
            <w:vAlign w:val="bottom"/>
          </w:tcPr>
          <w:p w14:paraId="22BD4D89" w14:textId="7777777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53544A93" w14:textId="77777777"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bottom"/>
          </w:tcPr>
          <w:p w14:paraId="63BDC005" w14:textId="168881E2" w:rsidR="0014555B" w:rsidRPr="000A23E6" w:rsidRDefault="0014555B" w:rsidP="0014555B">
            <w:pPr>
              <w:pStyle w:val="a8"/>
              <w:spacing w:line="240" w:lineRule="auto"/>
            </w:pPr>
          </w:p>
        </w:tc>
        <w:tc>
          <w:tcPr>
            <w:tcW w:w="1133" w:type="dxa"/>
            <w:tcBorders>
              <w:top w:val="single" w:sz="4" w:space="0" w:color="auto"/>
              <w:left w:val="single" w:sz="4" w:space="0" w:color="auto"/>
            </w:tcBorders>
            <w:shd w:val="clear" w:color="auto" w:fill="FFFFFF"/>
            <w:vAlign w:val="bottom"/>
          </w:tcPr>
          <w:p w14:paraId="017C58C3" w14:textId="76683A18" w:rsidR="0014555B" w:rsidRPr="000A23E6" w:rsidRDefault="0014555B" w:rsidP="0014555B">
            <w:pPr>
              <w:pStyle w:val="a8"/>
              <w:spacing w:line="240" w:lineRule="auto"/>
            </w:pPr>
          </w:p>
        </w:tc>
        <w:tc>
          <w:tcPr>
            <w:tcW w:w="787" w:type="dxa"/>
            <w:tcBorders>
              <w:top w:val="single" w:sz="4" w:space="0" w:color="auto"/>
              <w:left w:val="single" w:sz="4" w:space="0" w:color="auto"/>
            </w:tcBorders>
            <w:shd w:val="clear" w:color="auto" w:fill="FFFFFF"/>
            <w:vAlign w:val="bottom"/>
          </w:tcPr>
          <w:p w14:paraId="1A65D542" w14:textId="3F28A6F2"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4FB30318" w14:textId="37241B2D"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bottom"/>
          </w:tcPr>
          <w:p w14:paraId="218A84F4" w14:textId="3AD8A957" w:rsidR="0014555B" w:rsidRPr="000A23E6" w:rsidRDefault="0014555B" w:rsidP="0014555B">
            <w:pPr>
              <w:pStyle w:val="a8"/>
              <w:spacing w:line="240" w:lineRule="auto"/>
            </w:pPr>
          </w:p>
        </w:tc>
        <w:tc>
          <w:tcPr>
            <w:tcW w:w="907" w:type="dxa"/>
            <w:tcBorders>
              <w:top w:val="single" w:sz="4" w:space="0" w:color="auto"/>
              <w:left w:val="single" w:sz="4" w:space="0" w:color="auto"/>
            </w:tcBorders>
            <w:shd w:val="clear" w:color="auto" w:fill="FFFFFF"/>
            <w:vAlign w:val="bottom"/>
          </w:tcPr>
          <w:p w14:paraId="5A1B3C89" w14:textId="18CAC0C9" w:rsidR="0014555B" w:rsidRPr="000A23E6" w:rsidRDefault="0014555B" w:rsidP="0014555B">
            <w:pPr>
              <w:pStyle w:val="a8"/>
              <w:spacing w:line="240" w:lineRule="auto"/>
            </w:pPr>
          </w:p>
        </w:tc>
        <w:tc>
          <w:tcPr>
            <w:tcW w:w="797" w:type="dxa"/>
            <w:tcBorders>
              <w:top w:val="single" w:sz="4" w:space="0" w:color="auto"/>
              <w:left w:val="single" w:sz="4" w:space="0" w:color="auto"/>
            </w:tcBorders>
            <w:shd w:val="clear" w:color="auto" w:fill="FFFFFF"/>
            <w:vAlign w:val="bottom"/>
          </w:tcPr>
          <w:p w14:paraId="61EE40F0" w14:textId="3BF3AFF8"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bottom"/>
          </w:tcPr>
          <w:p w14:paraId="0C3E29FB" w14:textId="73696B19"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bottom"/>
          </w:tcPr>
          <w:p w14:paraId="47DD4026" w14:textId="7D107FEE" w:rsidR="0014555B" w:rsidRPr="000A23E6" w:rsidRDefault="0014555B" w:rsidP="0014555B">
            <w:pPr>
              <w:pStyle w:val="a8"/>
              <w:spacing w:line="240" w:lineRule="auto"/>
            </w:pPr>
          </w:p>
        </w:tc>
        <w:tc>
          <w:tcPr>
            <w:tcW w:w="1138" w:type="dxa"/>
            <w:tcBorders>
              <w:top w:val="single" w:sz="4" w:space="0" w:color="auto"/>
              <w:left w:val="single" w:sz="4" w:space="0" w:color="auto"/>
              <w:right w:val="single" w:sz="4" w:space="0" w:color="auto"/>
            </w:tcBorders>
            <w:shd w:val="clear" w:color="auto" w:fill="FFFFFF"/>
            <w:vAlign w:val="bottom"/>
          </w:tcPr>
          <w:p w14:paraId="0DF2D3F7" w14:textId="6F75E758" w:rsidR="0014555B" w:rsidRPr="000A23E6" w:rsidRDefault="0014555B" w:rsidP="0014555B">
            <w:pPr>
              <w:pStyle w:val="a8"/>
              <w:spacing w:line="240" w:lineRule="auto"/>
            </w:pPr>
          </w:p>
        </w:tc>
      </w:tr>
      <w:tr w:rsidR="0014555B" w:rsidRPr="00C435E6" w14:paraId="65A004AF" w14:textId="77777777">
        <w:trPr>
          <w:trHeight w:hRule="exact" w:val="264"/>
          <w:jc w:val="center"/>
        </w:trPr>
        <w:tc>
          <w:tcPr>
            <w:tcW w:w="3686" w:type="dxa"/>
            <w:tcBorders>
              <w:top w:val="single" w:sz="4" w:space="0" w:color="auto"/>
              <w:left w:val="single" w:sz="4" w:space="0" w:color="auto"/>
            </w:tcBorders>
            <w:shd w:val="clear" w:color="auto" w:fill="FFFFFF"/>
            <w:vAlign w:val="bottom"/>
          </w:tcPr>
          <w:p w14:paraId="03722C4B" w14:textId="77777777" w:rsidR="0014555B" w:rsidRPr="000A23E6" w:rsidRDefault="0014555B" w:rsidP="0014555B">
            <w:pPr>
              <w:pStyle w:val="a8"/>
              <w:spacing w:line="240" w:lineRule="auto"/>
              <w:ind w:firstLine="420"/>
            </w:pPr>
            <w:r w:rsidRPr="000A23E6">
              <w:t>Сопутствующие услуги</w:t>
            </w:r>
          </w:p>
        </w:tc>
        <w:tc>
          <w:tcPr>
            <w:tcW w:w="888" w:type="dxa"/>
            <w:tcBorders>
              <w:top w:val="single" w:sz="4" w:space="0" w:color="auto"/>
              <w:left w:val="single" w:sz="4" w:space="0" w:color="auto"/>
            </w:tcBorders>
            <w:shd w:val="clear" w:color="auto" w:fill="FFFFFF"/>
            <w:vAlign w:val="bottom"/>
          </w:tcPr>
          <w:p w14:paraId="4E19E454" w14:textId="15AE3D08"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5259555D" w14:textId="2C7EC4A0"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bottom"/>
          </w:tcPr>
          <w:p w14:paraId="482CAB60" w14:textId="1C3772DA" w:rsidR="0014555B" w:rsidRPr="000A23E6" w:rsidRDefault="0014555B" w:rsidP="0014555B">
            <w:pPr>
              <w:pStyle w:val="a8"/>
              <w:spacing w:line="240" w:lineRule="auto"/>
            </w:pPr>
          </w:p>
        </w:tc>
        <w:tc>
          <w:tcPr>
            <w:tcW w:w="1133" w:type="dxa"/>
            <w:tcBorders>
              <w:top w:val="single" w:sz="4" w:space="0" w:color="auto"/>
              <w:left w:val="single" w:sz="4" w:space="0" w:color="auto"/>
            </w:tcBorders>
            <w:shd w:val="clear" w:color="auto" w:fill="FFFFFF"/>
            <w:vAlign w:val="bottom"/>
          </w:tcPr>
          <w:p w14:paraId="74B74C80" w14:textId="3A2F781F" w:rsidR="0014555B" w:rsidRPr="000A23E6" w:rsidRDefault="0014555B" w:rsidP="0014555B">
            <w:pPr>
              <w:pStyle w:val="a8"/>
              <w:spacing w:line="240" w:lineRule="auto"/>
            </w:pPr>
          </w:p>
        </w:tc>
        <w:tc>
          <w:tcPr>
            <w:tcW w:w="787" w:type="dxa"/>
            <w:tcBorders>
              <w:top w:val="single" w:sz="4" w:space="0" w:color="auto"/>
              <w:left w:val="single" w:sz="4" w:space="0" w:color="auto"/>
            </w:tcBorders>
            <w:shd w:val="clear" w:color="auto" w:fill="FFFFFF"/>
            <w:vAlign w:val="bottom"/>
          </w:tcPr>
          <w:p w14:paraId="36FEC768" w14:textId="73607EB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bottom"/>
          </w:tcPr>
          <w:p w14:paraId="6734B2D3" w14:textId="4FD7E79D"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bottom"/>
          </w:tcPr>
          <w:p w14:paraId="6BBD44E2" w14:textId="3D69E5A2" w:rsidR="0014555B" w:rsidRPr="000A23E6" w:rsidRDefault="0014555B" w:rsidP="0014555B">
            <w:pPr>
              <w:pStyle w:val="a8"/>
              <w:spacing w:line="240" w:lineRule="auto"/>
            </w:pPr>
          </w:p>
        </w:tc>
        <w:tc>
          <w:tcPr>
            <w:tcW w:w="907" w:type="dxa"/>
            <w:tcBorders>
              <w:top w:val="single" w:sz="4" w:space="0" w:color="auto"/>
              <w:left w:val="single" w:sz="4" w:space="0" w:color="auto"/>
            </w:tcBorders>
            <w:shd w:val="clear" w:color="auto" w:fill="FFFFFF"/>
            <w:vAlign w:val="bottom"/>
          </w:tcPr>
          <w:p w14:paraId="57087215" w14:textId="22F14FCB" w:rsidR="0014555B" w:rsidRPr="000A23E6" w:rsidRDefault="0014555B" w:rsidP="0014555B">
            <w:pPr>
              <w:pStyle w:val="a8"/>
              <w:spacing w:line="240" w:lineRule="auto"/>
            </w:pPr>
          </w:p>
        </w:tc>
        <w:tc>
          <w:tcPr>
            <w:tcW w:w="797" w:type="dxa"/>
            <w:tcBorders>
              <w:top w:val="single" w:sz="4" w:space="0" w:color="auto"/>
              <w:left w:val="single" w:sz="4" w:space="0" w:color="auto"/>
            </w:tcBorders>
            <w:shd w:val="clear" w:color="auto" w:fill="FFFFFF"/>
            <w:vAlign w:val="bottom"/>
          </w:tcPr>
          <w:p w14:paraId="7A0D83B1" w14:textId="322035B8"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bottom"/>
          </w:tcPr>
          <w:p w14:paraId="73820500" w14:textId="22802FD5"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bottom"/>
          </w:tcPr>
          <w:p w14:paraId="5E06B9D3" w14:textId="6907139F" w:rsidR="0014555B" w:rsidRPr="000A23E6" w:rsidRDefault="0014555B" w:rsidP="0014555B">
            <w:pPr>
              <w:pStyle w:val="a8"/>
              <w:spacing w:line="240" w:lineRule="auto"/>
            </w:pPr>
          </w:p>
        </w:tc>
        <w:tc>
          <w:tcPr>
            <w:tcW w:w="1138" w:type="dxa"/>
            <w:tcBorders>
              <w:top w:val="single" w:sz="4" w:space="0" w:color="auto"/>
              <w:left w:val="single" w:sz="4" w:space="0" w:color="auto"/>
              <w:right w:val="single" w:sz="4" w:space="0" w:color="auto"/>
            </w:tcBorders>
            <w:shd w:val="clear" w:color="auto" w:fill="FFFFFF"/>
            <w:vAlign w:val="bottom"/>
          </w:tcPr>
          <w:p w14:paraId="4313B1FD" w14:textId="089E336E" w:rsidR="0014555B" w:rsidRPr="000A23E6" w:rsidRDefault="0014555B" w:rsidP="0014555B">
            <w:pPr>
              <w:pStyle w:val="a8"/>
              <w:spacing w:line="240" w:lineRule="auto"/>
            </w:pPr>
          </w:p>
        </w:tc>
      </w:tr>
      <w:tr w:rsidR="0014555B" w:rsidRPr="00C435E6" w14:paraId="4DC1E855" w14:textId="77777777">
        <w:trPr>
          <w:trHeight w:hRule="exact" w:val="514"/>
          <w:jc w:val="center"/>
        </w:trPr>
        <w:tc>
          <w:tcPr>
            <w:tcW w:w="3686" w:type="dxa"/>
            <w:tcBorders>
              <w:top w:val="single" w:sz="4" w:space="0" w:color="auto"/>
              <w:left w:val="single" w:sz="4" w:space="0" w:color="auto"/>
            </w:tcBorders>
            <w:shd w:val="clear" w:color="auto" w:fill="FFFFFF"/>
            <w:vAlign w:val="bottom"/>
          </w:tcPr>
          <w:p w14:paraId="46E09C3E" w14:textId="77777777" w:rsidR="0014555B" w:rsidRPr="000A23E6" w:rsidRDefault="0014555B" w:rsidP="0014555B">
            <w:pPr>
              <w:pStyle w:val="a8"/>
              <w:spacing w:line="240" w:lineRule="auto"/>
            </w:pPr>
            <w:r w:rsidRPr="000A23E6">
              <w:t>Прочие связанные с аудиторской деятельностью услуги</w:t>
            </w:r>
          </w:p>
        </w:tc>
        <w:tc>
          <w:tcPr>
            <w:tcW w:w="888" w:type="dxa"/>
            <w:tcBorders>
              <w:top w:val="single" w:sz="4" w:space="0" w:color="auto"/>
              <w:left w:val="single" w:sz="4" w:space="0" w:color="auto"/>
            </w:tcBorders>
            <w:shd w:val="clear" w:color="auto" w:fill="FFFFFF"/>
            <w:vAlign w:val="center"/>
          </w:tcPr>
          <w:p w14:paraId="31D6DB3A" w14:textId="7777777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1AA51EB5" w14:textId="77777777"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center"/>
          </w:tcPr>
          <w:p w14:paraId="4B97C90A" w14:textId="6C595AC3" w:rsidR="0014555B" w:rsidRPr="000A23E6" w:rsidRDefault="00C435E6" w:rsidP="0014555B">
            <w:pPr>
              <w:pStyle w:val="a8"/>
              <w:spacing w:line="240" w:lineRule="auto"/>
            </w:pPr>
            <w:r w:rsidRPr="000A23E6">
              <w:t>127,0</w:t>
            </w:r>
          </w:p>
        </w:tc>
        <w:tc>
          <w:tcPr>
            <w:tcW w:w="1133" w:type="dxa"/>
            <w:tcBorders>
              <w:top w:val="single" w:sz="4" w:space="0" w:color="auto"/>
              <w:left w:val="single" w:sz="4" w:space="0" w:color="auto"/>
            </w:tcBorders>
            <w:shd w:val="clear" w:color="auto" w:fill="FFFFFF"/>
            <w:vAlign w:val="center"/>
          </w:tcPr>
          <w:p w14:paraId="190862D2" w14:textId="77777777" w:rsidR="0014555B" w:rsidRPr="000A23E6" w:rsidRDefault="0014555B" w:rsidP="0014555B">
            <w:pPr>
              <w:pStyle w:val="a8"/>
              <w:spacing w:line="240" w:lineRule="auto"/>
            </w:pPr>
            <w:r w:rsidRPr="000A23E6">
              <w:t>-</w:t>
            </w:r>
          </w:p>
        </w:tc>
        <w:tc>
          <w:tcPr>
            <w:tcW w:w="787" w:type="dxa"/>
            <w:tcBorders>
              <w:top w:val="single" w:sz="4" w:space="0" w:color="auto"/>
              <w:left w:val="single" w:sz="4" w:space="0" w:color="auto"/>
            </w:tcBorders>
            <w:shd w:val="clear" w:color="auto" w:fill="FFFFFF"/>
            <w:vAlign w:val="center"/>
          </w:tcPr>
          <w:p w14:paraId="71C3D220" w14:textId="4B75906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00610C8A" w14:textId="214FF078"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center"/>
          </w:tcPr>
          <w:p w14:paraId="262AC7CD" w14:textId="110E23D8" w:rsidR="0014555B" w:rsidRPr="000A23E6" w:rsidRDefault="00C435E6" w:rsidP="0014555B">
            <w:pPr>
              <w:pStyle w:val="a8"/>
              <w:spacing w:line="240" w:lineRule="auto"/>
            </w:pPr>
            <w:r w:rsidRPr="000A23E6">
              <w:t>139,5</w:t>
            </w:r>
          </w:p>
        </w:tc>
        <w:tc>
          <w:tcPr>
            <w:tcW w:w="907" w:type="dxa"/>
            <w:tcBorders>
              <w:top w:val="single" w:sz="4" w:space="0" w:color="auto"/>
              <w:left w:val="single" w:sz="4" w:space="0" w:color="auto"/>
            </w:tcBorders>
            <w:shd w:val="clear" w:color="auto" w:fill="FFFFFF"/>
            <w:vAlign w:val="center"/>
          </w:tcPr>
          <w:p w14:paraId="523FC9C2" w14:textId="77777777" w:rsidR="0014555B" w:rsidRPr="000A23E6" w:rsidRDefault="0014555B" w:rsidP="0014555B">
            <w:pPr>
              <w:pStyle w:val="a8"/>
              <w:spacing w:line="240" w:lineRule="auto"/>
            </w:pPr>
            <w:r w:rsidRPr="000A23E6">
              <w:t>-</w:t>
            </w:r>
          </w:p>
        </w:tc>
        <w:tc>
          <w:tcPr>
            <w:tcW w:w="797" w:type="dxa"/>
            <w:tcBorders>
              <w:top w:val="single" w:sz="4" w:space="0" w:color="auto"/>
              <w:left w:val="single" w:sz="4" w:space="0" w:color="auto"/>
            </w:tcBorders>
            <w:shd w:val="clear" w:color="auto" w:fill="FFFFFF"/>
            <w:vAlign w:val="center"/>
          </w:tcPr>
          <w:p w14:paraId="742BE7DF" w14:textId="6545C3AF"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center"/>
          </w:tcPr>
          <w:p w14:paraId="536B5264" w14:textId="4A22308C"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center"/>
          </w:tcPr>
          <w:p w14:paraId="5744B43F" w14:textId="4C91730F" w:rsidR="0014555B" w:rsidRPr="000A23E6" w:rsidRDefault="00C435E6" w:rsidP="0014555B">
            <w:pPr>
              <w:pStyle w:val="a8"/>
              <w:spacing w:line="240" w:lineRule="auto"/>
            </w:pPr>
            <w:r w:rsidRPr="000A23E6">
              <w:t>1480,3</w:t>
            </w:r>
          </w:p>
        </w:tc>
        <w:tc>
          <w:tcPr>
            <w:tcW w:w="1138" w:type="dxa"/>
            <w:tcBorders>
              <w:top w:val="single" w:sz="4" w:space="0" w:color="auto"/>
              <w:left w:val="single" w:sz="4" w:space="0" w:color="auto"/>
              <w:right w:val="single" w:sz="4" w:space="0" w:color="auto"/>
            </w:tcBorders>
            <w:shd w:val="clear" w:color="auto" w:fill="FFFFFF"/>
            <w:vAlign w:val="center"/>
          </w:tcPr>
          <w:p w14:paraId="01C3C0A3" w14:textId="6832657A" w:rsidR="0014555B" w:rsidRPr="000A23E6" w:rsidRDefault="0014555B" w:rsidP="0014555B">
            <w:pPr>
              <w:pStyle w:val="a8"/>
              <w:spacing w:line="240" w:lineRule="auto"/>
            </w:pPr>
          </w:p>
        </w:tc>
      </w:tr>
      <w:tr w:rsidR="0014555B" w:rsidRPr="00C435E6" w14:paraId="7D7AC73C" w14:textId="77777777">
        <w:trPr>
          <w:trHeight w:hRule="exact" w:val="514"/>
          <w:jc w:val="center"/>
        </w:trPr>
        <w:tc>
          <w:tcPr>
            <w:tcW w:w="3686" w:type="dxa"/>
            <w:tcBorders>
              <w:top w:val="single" w:sz="4" w:space="0" w:color="auto"/>
              <w:left w:val="single" w:sz="4" w:space="0" w:color="auto"/>
            </w:tcBorders>
            <w:shd w:val="clear" w:color="auto" w:fill="FFFFFF"/>
            <w:vAlign w:val="bottom"/>
          </w:tcPr>
          <w:p w14:paraId="22FAEAC9" w14:textId="77777777" w:rsidR="0014555B" w:rsidRPr="000A23E6" w:rsidRDefault="0014555B" w:rsidP="0014555B">
            <w:pPr>
              <w:pStyle w:val="a8"/>
              <w:spacing w:line="240" w:lineRule="auto"/>
              <w:ind w:left="420"/>
            </w:pPr>
            <w:r w:rsidRPr="000A23E6">
              <w:t>компания, которым оказаны аудиторские услуги</w:t>
            </w:r>
          </w:p>
        </w:tc>
        <w:tc>
          <w:tcPr>
            <w:tcW w:w="888" w:type="dxa"/>
            <w:tcBorders>
              <w:top w:val="single" w:sz="4" w:space="0" w:color="auto"/>
              <w:left w:val="single" w:sz="4" w:space="0" w:color="auto"/>
            </w:tcBorders>
            <w:shd w:val="clear" w:color="auto" w:fill="FFFFFF"/>
            <w:vAlign w:val="center"/>
          </w:tcPr>
          <w:p w14:paraId="0F0DECB3" w14:textId="7777777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243E540A" w14:textId="77777777"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center"/>
          </w:tcPr>
          <w:p w14:paraId="062AC247" w14:textId="77777777" w:rsidR="0014555B" w:rsidRPr="000A23E6" w:rsidRDefault="0014555B" w:rsidP="0014555B">
            <w:pPr>
              <w:pStyle w:val="a8"/>
              <w:spacing w:line="240" w:lineRule="auto"/>
            </w:pPr>
            <w:r w:rsidRPr="000A23E6">
              <w:t>-</w:t>
            </w:r>
          </w:p>
        </w:tc>
        <w:tc>
          <w:tcPr>
            <w:tcW w:w="1133" w:type="dxa"/>
            <w:tcBorders>
              <w:top w:val="single" w:sz="4" w:space="0" w:color="auto"/>
              <w:left w:val="single" w:sz="4" w:space="0" w:color="auto"/>
            </w:tcBorders>
            <w:shd w:val="clear" w:color="auto" w:fill="FFFFFF"/>
            <w:vAlign w:val="center"/>
          </w:tcPr>
          <w:p w14:paraId="316BCB93" w14:textId="77777777" w:rsidR="0014555B" w:rsidRPr="000A23E6" w:rsidRDefault="0014555B" w:rsidP="0014555B">
            <w:pPr>
              <w:pStyle w:val="a8"/>
              <w:spacing w:line="240" w:lineRule="auto"/>
            </w:pPr>
            <w:r w:rsidRPr="000A23E6">
              <w:t>-</w:t>
            </w:r>
          </w:p>
        </w:tc>
        <w:tc>
          <w:tcPr>
            <w:tcW w:w="787" w:type="dxa"/>
            <w:tcBorders>
              <w:top w:val="single" w:sz="4" w:space="0" w:color="auto"/>
              <w:left w:val="single" w:sz="4" w:space="0" w:color="auto"/>
            </w:tcBorders>
            <w:shd w:val="clear" w:color="auto" w:fill="FFFFFF"/>
            <w:vAlign w:val="center"/>
          </w:tcPr>
          <w:p w14:paraId="0F6D9F92" w14:textId="43DF90A3"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7B8F5D5B" w14:textId="4601DC85"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center"/>
          </w:tcPr>
          <w:p w14:paraId="45FD6A8A" w14:textId="77777777" w:rsidR="0014555B" w:rsidRPr="000A23E6" w:rsidRDefault="0014555B" w:rsidP="0014555B">
            <w:pPr>
              <w:pStyle w:val="a8"/>
              <w:spacing w:line="240" w:lineRule="auto"/>
            </w:pPr>
            <w:r w:rsidRPr="000A23E6">
              <w:t>-</w:t>
            </w:r>
          </w:p>
        </w:tc>
        <w:tc>
          <w:tcPr>
            <w:tcW w:w="907" w:type="dxa"/>
            <w:tcBorders>
              <w:top w:val="single" w:sz="4" w:space="0" w:color="auto"/>
              <w:left w:val="single" w:sz="4" w:space="0" w:color="auto"/>
            </w:tcBorders>
            <w:shd w:val="clear" w:color="auto" w:fill="FFFFFF"/>
            <w:vAlign w:val="center"/>
          </w:tcPr>
          <w:p w14:paraId="25ECFAFD" w14:textId="77777777" w:rsidR="0014555B" w:rsidRPr="000A23E6" w:rsidRDefault="0014555B" w:rsidP="0014555B">
            <w:pPr>
              <w:pStyle w:val="a8"/>
              <w:spacing w:line="240" w:lineRule="auto"/>
            </w:pPr>
            <w:r w:rsidRPr="000A23E6">
              <w:t>-</w:t>
            </w:r>
          </w:p>
        </w:tc>
        <w:tc>
          <w:tcPr>
            <w:tcW w:w="797" w:type="dxa"/>
            <w:tcBorders>
              <w:top w:val="single" w:sz="4" w:space="0" w:color="auto"/>
              <w:left w:val="single" w:sz="4" w:space="0" w:color="auto"/>
            </w:tcBorders>
            <w:shd w:val="clear" w:color="auto" w:fill="FFFFFF"/>
            <w:vAlign w:val="center"/>
          </w:tcPr>
          <w:p w14:paraId="0F6580FF" w14:textId="3CA1CAAD"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center"/>
          </w:tcPr>
          <w:p w14:paraId="44127C3F" w14:textId="7C54DEE9"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center"/>
          </w:tcPr>
          <w:p w14:paraId="14354CEA" w14:textId="658D52AD" w:rsidR="0014555B" w:rsidRPr="000A23E6" w:rsidRDefault="0014555B" w:rsidP="0014555B">
            <w:pPr>
              <w:pStyle w:val="a8"/>
              <w:spacing w:line="240" w:lineRule="auto"/>
            </w:pPr>
          </w:p>
        </w:tc>
        <w:tc>
          <w:tcPr>
            <w:tcW w:w="1138" w:type="dxa"/>
            <w:tcBorders>
              <w:top w:val="single" w:sz="4" w:space="0" w:color="auto"/>
              <w:left w:val="single" w:sz="4" w:space="0" w:color="auto"/>
              <w:right w:val="single" w:sz="4" w:space="0" w:color="auto"/>
            </w:tcBorders>
            <w:shd w:val="clear" w:color="auto" w:fill="FFFFFF"/>
            <w:vAlign w:val="center"/>
          </w:tcPr>
          <w:p w14:paraId="5BD4602F" w14:textId="75510963" w:rsidR="0014555B" w:rsidRPr="000A23E6" w:rsidRDefault="0014555B" w:rsidP="0014555B">
            <w:pPr>
              <w:pStyle w:val="a8"/>
              <w:spacing w:line="240" w:lineRule="auto"/>
            </w:pPr>
          </w:p>
        </w:tc>
      </w:tr>
      <w:tr w:rsidR="0014555B" w:rsidRPr="00C435E6" w14:paraId="5D035E27" w14:textId="77777777">
        <w:trPr>
          <w:trHeight w:hRule="exact" w:val="518"/>
          <w:jc w:val="center"/>
        </w:trPr>
        <w:tc>
          <w:tcPr>
            <w:tcW w:w="3686" w:type="dxa"/>
            <w:tcBorders>
              <w:top w:val="single" w:sz="4" w:space="0" w:color="auto"/>
              <w:left w:val="single" w:sz="4" w:space="0" w:color="auto"/>
            </w:tcBorders>
            <w:shd w:val="clear" w:color="auto" w:fill="FFFFFF"/>
            <w:vAlign w:val="bottom"/>
          </w:tcPr>
          <w:p w14:paraId="6A3A32AB" w14:textId="77777777" w:rsidR="0014555B" w:rsidRPr="000A23E6" w:rsidRDefault="0014555B" w:rsidP="0014555B">
            <w:pPr>
              <w:pStyle w:val="a8"/>
              <w:spacing w:line="240" w:lineRule="auto"/>
              <w:ind w:left="420"/>
            </w:pPr>
            <w:r w:rsidRPr="000A23E6">
              <w:t>компания, которым не оказаны аудиторские услуги</w:t>
            </w:r>
          </w:p>
        </w:tc>
        <w:tc>
          <w:tcPr>
            <w:tcW w:w="888" w:type="dxa"/>
            <w:tcBorders>
              <w:top w:val="single" w:sz="4" w:space="0" w:color="auto"/>
              <w:left w:val="single" w:sz="4" w:space="0" w:color="auto"/>
            </w:tcBorders>
            <w:shd w:val="clear" w:color="auto" w:fill="FFFFFF"/>
            <w:vAlign w:val="center"/>
          </w:tcPr>
          <w:p w14:paraId="55B6BD49" w14:textId="7777777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5E887A53" w14:textId="77777777"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tcBorders>
            <w:shd w:val="clear" w:color="auto" w:fill="FFFFFF"/>
            <w:vAlign w:val="center"/>
          </w:tcPr>
          <w:p w14:paraId="34C9B611" w14:textId="30BF5687" w:rsidR="0014555B" w:rsidRPr="000A23E6" w:rsidRDefault="00C435E6" w:rsidP="0014555B">
            <w:pPr>
              <w:pStyle w:val="a8"/>
              <w:spacing w:line="240" w:lineRule="auto"/>
            </w:pPr>
            <w:r w:rsidRPr="000A23E6">
              <w:t>127,0</w:t>
            </w:r>
          </w:p>
        </w:tc>
        <w:tc>
          <w:tcPr>
            <w:tcW w:w="1133" w:type="dxa"/>
            <w:tcBorders>
              <w:top w:val="single" w:sz="4" w:space="0" w:color="auto"/>
              <w:left w:val="single" w:sz="4" w:space="0" w:color="auto"/>
            </w:tcBorders>
            <w:shd w:val="clear" w:color="auto" w:fill="FFFFFF"/>
            <w:vAlign w:val="center"/>
          </w:tcPr>
          <w:p w14:paraId="395A83F1" w14:textId="77777777" w:rsidR="0014555B" w:rsidRPr="000A23E6" w:rsidRDefault="0014555B" w:rsidP="0014555B">
            <w:pPr>
              <w:pStyle w:val="a8"/>
              <w:spacing w:line="240" w:lineRule="auto"/>
            </w:pPr>
            <w:r w:rsidRPr="000A23E6">
              <w:t>-</w:t>
            </w:r>
          </w:p>
        </w:tc>
        <w:tc>
          <w:tcPr>
            <w:tcW w:w="787" w:type="dxa"/>
            <w:tcBorders>
              <w:top w:val="single" w:sz="4" w:space="0" w:color="auto"/>
              <w:left w:val="single" w:sz="4" w:space="0" w:color="auto"/>
            </w:tcBorders>
            <w:shd w:val="clear" w:color="auto" w:fill="FFFFFF"/>
            <w:vAlign w:val="center"/>
          </w:tcPr>
          <w:p w14:paraId="60847F41" w14:textId="4DF7BAED"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tcBorders>
            <w:shd w:val="clear" w:color="auto" w:fill="FFFFFF"/>
            <w:vAlign w:val="center"/>
          </w:tcPr>
          <w:p w14:paraId="5612BE1F" w14:textId="0EB0B5D7"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tcBorders>
            <w:shd w:val="clear" w:color="auto" w:fill="FFFFFF"/>
            <w:vAlign w:val="center"/>
          </w:tcPr>
          <w:p w14:paraId="28149F7A" w14:textId="42A3056A" w:rsidR="0014555B" w:rsidRPr="000A23E6" w:rsidRDefault="00C435E6" w:rsidP="0014555B">
            <w:pPr>
              <w:pStyle w:val="a8"/>
              <w:spacing w:line="240" w:lineRule="auto"/>
            </w:pPr>
            <w:r w:rsidRPr="000A23E6">
              <w:t>139,5</w:t>
            </w:r>
          </w:p>
        </w:tc>
        <w:tc>
          <w:tcPr>
            <w:tcW w:w="907" w:type="dxa"/>
            <w:tcBorders>
              <w:top w:val="single" w:sz="4" w:space="0" w:color="auto"/>
              <w:left w:val="single" w:sz="4" w:space="0" w:color="auto"/>
            </w:tcBorders>
            <w:shd w:val="clear" w:color="auto" w:fill="FFFFFF"/>
            <w:vAlign w:val="center"/>
          </w:tcPr>
          <w:p w14:paraId="3A36DA98" w14:textId="77777777" w:rsidR="0014555B" w:rsidRPr="000A23E6" w:rsidRDefault="0014555B" w:rsidP="0014555B">
            <w:pPr>
              <w:pStyle w:val="a8"/>
              <w:spacing w:line="240" w:lineRule="auto"/>
            </w:pPr>
            <w:r w:rsidRPr="000A23E6">
              <w:t>-</w:t>
            </w:r>
          </w:p>
        </w:tc>
        <w:tc>
          <w:tcPr>
            <w:tcW w:w="797" w:type="dxa"/>
            <w:tcBorders>
              <w:top w:val="single" w:sz="4" w:space="0" w:color="auto"/>
              <w:left w:val="single" w:sz="4" w:space="0" w:color="auto"/>
            </w:tcBorders>
            <w:shd w:val="clear" w:color="auto" w:fill="FFFFFF"/>
            <w:vAlign w:val="center"/>
          </w:tcPr>
          <w:p w14:paraId="656CD9CD" w14:textId="7D5BAEB9"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tcBorders>
            <w:shd w:val="clear" w:color="auto" w:fill="FFFFFF"/>
            <w:vAlign w:val="center"/>
          </w:tcPr>
          <w:p w14:paraId="1BEC6C7C" w14:textId="6F5728ED"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tcBorders>
            <w:shd w:val="clear" w:color="auto" w:fill="FFFFFF"/>
            <w:vAlign w:val="center"/>
          </w:tcPr>
          <w:p w14:paraId="580A90CF" w14:textId="0EFC9083" w:rsidR="0014555B" w:rsidRPr="000A23E6" w:rsidRDefault="00C435E6" w:rsidP="0014555B">
            <w:pPr>
              <w:pStyle w:val="a8"/>
              <w:spacing w:line="240" w:lineRule="auto"/>
            </w:pPr>
            <w:r w:rsidRPr="000A23E6">
              <w:t>1480,3</w:t>
            </w:r>
          </w:p>
        </w:tc>
        <w:tc>
          <w:tcPr>
            <w:tcW w:w="1138" w:type="dxa"/>
            <w:tcBorders>
              <w:top w:val="single" w:sz="4" w:space="0" w:color="auto"/>
              <w:left w:val="single" w:sz="4" w:space="0" w:color="auto"/>
              <w:right w:val="single" w:sz="4" w:space="0" w:color="auto"/>
            </w:tcBorders>
            <w:shd w:val="clear" w:color="auto" w:fill="FFFFFF"/>
            <w:vAlign w:val="center"/>
          </w:tcPr>
          <w:p w14:paraId="28624525" w14:textId="77777777" w:rsidR="0014555B" w:rsidRPr="000A23E6" w:rsidRDefault="0014555B" w:rsidP="0014555B">
            <w:pPr>
              <w:pStyle w:val="a8"/>
              <w:spacing w:line="240" w:lineRule="auto"/>
            </w:pPr>
            <w:r w:rsidRPr="000A23E6">
              <w:t>-</w:t>
            </w:r>
          </w:p>
        </w:tc>
      </w:tr>
      <w:tr w:rsidR="0014555B" w:rsidRPr="00C435E6" w14:paraId="6241B812" w14:textId="77777777">
        <w:trPr>
          <w:trHeight w:hRule="exact" w:val="274"/>
          <w:jc w:val="center"/>
        </w:trPr>
        <w:tc>
          <w:tcPr>
            <w:tcW w:w="3686" w:type="dxa"/>
            <w:tcBorders>
              <w:top w:val="single" w:sz="4" w:space="0" w:color="auto"/>
              <w:left w:val="single" w:sz="4" w:space="0" w:color="auto"/>
              <w:bottom w:val="single" w:sz="4" w:space="0" w:color="auto"/>
            </w:tcBorders>
            <w:shd w:val="clear" w:color="auto" w:fill="FFFFFF"/>
            <w:vAlign w:val="bottom"/>
          </w:tcPr>
          <w:p w14:paraId="653FE378" w14:textId="77777777" w:rsidR="0014555B" w:rsidRPr="000A23E6" w:rsidRDefault="0014555B" w:rsidP="0014555B">
            <w:pPr>
              <w:pStyle w:val="a8"/>
              <w:spacing w:line="240" w:lineRule="auto"/>
            </w:pPr>
            <w:r w:rsidRPr="000A23E6">
              <w:t>Общий итог</w:t>
            </w:r>
          </w:p>
        </w:tc>
        <w:tc>
          <w:tcPr>
            <w:tcW w:w="888" w:type="dxa"/>
            <w:tcBorders>
              <w:top w:val="single" w:sz="4" w:space="0" w:color="auto"/>
              <w:left w:val="single" w:sz="4" w:space="0" w:color="auto"/>
              <w:bottom w:val="single" w:sz="4" w:space="0" w:color="auto"/>
            </w:tcBorders>
            <w:shd w:val="clear" w:color="auto" w:fill="FFFFFF"/>
            <w:vAlign w:val="bottom"/>
          </w:tcPr>
          <w:p w14:paraId="5F06629C" w14:textId="14A16A25"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bottom w:val="single" w:sz="4" w:space="0" w:color="auto"/>
            </w:tcBorders>
            <w:shd w:val="clear" w:color="auto" w:fill="FFFFFF"/>
            <w:vAlign w:val="bottom"/>
          </w:tcPr>
          <w:p w14:paraId="1301E9B8" w14:textId="19A9AD0E" w:rsidR="0014555B" w:rsidRPr="000A23E6" w:rsidRDefault="0014555B" w:rsidP="0014555B">
            <w:pPr>
              <w:pStyle w:val="a8"/>
              <w:spacing w:line="240" w:lineRule="auto"/>
            </w:pPr>
            <w:r w:rsidRPr="000A23E6">
              <w:t>-</w:t>
            </w:r>
          </w:p>
        </w:tc>
        <w:tc>
          <w:tcPr>
            <w:tcW w:w="979" w:type="dxa"/>
            <w:tcBorders>
              <w:top w:val="single" w:sz="4" w:space="0" w:color="auto"/>
              <w:left w:val="single" w:sz="4" w:space="0" w:color="auto"/>
              <w:bottom w:val="single" w:sz="4" w:space="0" w:color="auto"/>
            </w:tcBorders>
            <w:shd w:val="clear" w:color="auto" w:fill="FFFFFF"/>
            <w:vAlign w:val="bottom"/>
          </w:tcPr>
          <w:p w14:paraId="4B6FF2A9" w14:textId="15D8A616" w:rsidR="0014555B" w:rsidRPr="000A23E6" w:rsidRDefault="00C435E6" w:rsidP="0014555B">
            <w:pPr>
              <w:pStyle w:val="a8"/>
              <w:spacing w:line="240" w:lineRule="auto"/>
            </w:pPr>
            <w:r w:rsidRPr="000A23E6">
              <w:t>1474,6</w:t>
            </w:r>
          </w:p>
        </w:tc>
        <w:tc>
          <w:tcPr>
            <w:tcW w:w="1133" w:type="dxa"/>
            <w:tcBorders>
              <w:top w:val="single" w:sz="4" w:space="0" w:color="auto"/>
              <w:left w:val="single" w:sz="4" w:space="0" w:color="auto"/>
              <w:bottom w:val="single" w:sz="4" w:space="0" w:color="auto"/>
            </w:tcBorders>
            <w:shd w:val="clear" w:color="auto" w:fill="FFFFFF"/>
            <w:vAlign w:val="bottom"/>
          </w:tcPr>
          <w:p w14:paraId="20BD2DCA" w14:textId="60A34980" w:rsidR="0014555B" w:rsidRPr="000A23E6" w:rsidRDefault="0014555B" w:rsidP="0014555B">
            <w:pPr>
              <w:pStyle w:val="a8"/>
              <w:spacing w:line="240" w:lineRule="auto"/>
            </w:pPr>
          </w:p>
        </w:tc>
        <w:tc>
          <w:tcPr>
            <w:tcW w:w="787" w:type="dxa"/>
            <w:tcBorders>
              <w:top w:val="single" w:sz="4" w:space="0" w:color="auto"/>
              <w:left w:val="single" w:sz="4" w:space="0" w:color="auto"/>
              <w:bottom w:val="single" w:sz="4" w:space="0" w:color="auto"/>
            </w:tcBorders>
            <w:shd w:val="clear" w:color="auto" w:fill="FFFFFF"/>
            <w:vAlign w:val="bottom"/>
          </w:tcPr>
          <w:p w14:paraId="1492638B" w14:textId="310B86E7" w:rsidR="0014555B" w:rsidRPr="000A23E6" w:rsidRDefault="0014555B" w:rsidP="0014555B">
            <w:pPr>
              <w:pStyle w:val="a8"/>
              <w:spacing w:line="240" w:lineRule="auto"/>
            </w:pPr>
            <w:r w:rsidRPr="000A23E6">
              <w:t>-</w:t>
            </w:r>
          </w:p>
        </w:tc>
        <w:tc>
          <w:tcPr>
            <w:tcW w:w="998" w:type="dxa"/>
            <w:tcBorders>
              <w:top w:val="single" w:sz="4" w:space="0" w:color="auto"/>
              <w:left w:val="single" w:sz="4" w:space="0" w:color="auto"/>
              <w:bottom w:val="single" w:sz="4" w:space="0" w:color="auto"/>
            </w:tcBorders>
            <w:shd w:val="clear" w:color="auto" w:fill="FFFFFF"/>
            <w:vAlign w:val="bottom"/>
          </w:tcPr>
          <w:p w14:paraId="4F019812" w14:textId="03012CB1" w:rsidR="0014555B" w:rsidRPr="000A23E6" w:rsidRDefault="0014555B" w:rsidP="0014555B">
            <w:pPr>
              <w:pStyle w:val="a8"/>
              <w:spacing w:line="240" w:lineRule="auto"/>
            </w:pPr>
            <w:r w:rsidRPr="000A23E6">
              <w:t>-</w:t>
            </w:r>
          </w:p>
        </w:tc>
        <w:tc>
          <w:tcPr>
            <w:tcW w:w="1008" w:type="dxa"/>
            <w:tcBorders>
              <w:top w:val="single" w:sz="4" w:space="0" w:color="auto"/>
              <w:left w:val="single" w:sz="4" w:space="0" w:color="auto"/>
              <w:bottom w:val="single" w:sz="4" w:space="0" w:color="auto"/>
            </w:tcBorders>
            <w:shd w:val="clear" w:color="auto" w:fill="FFFFFF"/>
            <w:vAlign w:val="bottom"/>
          </w:tcPr>
          <w:p w14:paraId="0B33DCCF" w14:textId="650F45D8" w:rsidR="0014555B" w:rsidRPr="000A23E6" w:rsidRDefault="00C435E6" w:rsidP="0014555B">
            <w:pPr>
              <w:pStyle w:val="a8"/>
              <w:spacing w:line="240" w:lineRule="auto"/>
            </w:pPr>
            <w:r w:rsidRPr="000A23E6">
              <w:t>1432,8</w:t>
            </w:r>
          </w:p>
        </w:tc>
        <w:tc>
          <w:tcPr>
            <w:tcW w:w="907" w:type="dxa"/>
            <w:tcBorders>
              <w:top w:val="single" w:sz="4" w:space="0" w:color="auto"/>
              <w:left w:val="single" w:sz="4" w:space="0" w:color="auto"/>
              <w:bottom w:val="single" w:sz="4" w:space="0" w:color="auto"/>
            </w:tcBorders>
            <w:shd w:val="clear" w:color="auto" w:fill="FFFFFF"/>
            <w:vAlign w:val="bottom"/>
          </w:tcPr>
          <w:p w14:paraId="5FAAA4C0" w14:textId="4E897B33" w:rsidR="0014555B" w:rsidRPr="000A23E6" w:rsidRDefault="0014555B" w:rsidP="0014555B">
            <w:pPr>
              <w:pStyle w:val="a8"/>
              <w:spacing w:line="240" w:lineRule="auto"/>
            </w:pPr>
          </w:p>
        </w:tc>
        <w:tc>
          <w:tcPr>
            <w:tcW w:w="797" w:type="dxa"/>
            <w:tcBorders>
              <w:top w:val="single" w:sz="4" w:space="0" w:color="auto"/>
              <w:left w:val="single" w:sz="4" w:space="0" w:color="auto"/>
              <w:bottom w:val="single" w:sz="4" w:space="0" w:color="auto"/>
            </w:tcBorders>
            <w:shd w:val="clear" w:color="auto" w:fill="FFFFFF"/>
            <w:vAlign w:val="bottom"/>
          </w:tcPr>
          <w:p w14:paraId="307F3264" w14:textId="48A8F5ED" w:rsidR="0014555B" w:rsidRPr="000A23E6" w:rsidRDefault="0014555B" w:rsidP="0014555B">
            <w:pPr>
              <w:pStyle w:val="a8"/>
              <w:spacing w:line="240" w:lineRule="auto"/>
            </w:pPr>
            <w:r w:rsidRPr="000A23E6">
              <w:t>-</w:t>
            </w:r>
          </w:p>
        </w:tc>
        <w:tc>
          <w:tcPr>
            <w:tcW w:w="994" w:type="dxa"/>
            <w:tcBorders>
              <w:top w:val="single" w:sz="4" w:space="0" w:color="auto"/>
              <w:left w:val="single" w:sz="4" w:space="0" w:color="auto"/>
              <w:bottom w:val="single" w:sz="4" w:space="0" w:color="auto"/>
            </w:tcBorders>
            <w:shd w:val="clear" w:color="auto" w:fill="FFFFFF"/>
            <w:vAlign w:val="bottom"/>
          </w:tcPr>
          <w:p w14:paraId="1ABCFB99" w14:textId="404D5583" w:rsidR="0014555B" w:rsidRPr="000A23E6" w:rsidRDefault="0014555B" w:rsidP="0014555B">
            <w:pPr>
              <w:pStyle w:val="a8"/>
              <w:spacing w:line="240" w:lineRule="auto"/>
            </w:pPr>
            <w:r w:rsidRPr="000A23E6">
              <w:t>-</w:t>
            </w:r>
          </w:p>
        </w:tc>
        <w:tc>
          <w:tcPr>
            <w:tcW w:w="864" w:type="dxa"/>
            <w:tcBorders>
              <w:top w:val="single" w:sz="4" w:space="0" w:color="auto"/>
              <w:left w:val="single" w:sz="4" w:space="0" w:color="auto"/>
              <w:bottom w:val="single" w:sz="4" w:space="0" w:color="auto"/>
            </w:tcBorders>
            <w:shd w:val="clear" w:color="auto" w:fill="FFFFFF"/>
            <w:vAlign w:val="bottom"/>
          </w:tcPr>
          <w:p w14:paraId="5F0CEB2E" w14:textId="7D067F6A" w:rsidR="0014555B" w:rsidRPr="000A23E6" w:rsidRDefault="00C435E6" w:rsidP="0014555B">
            <w:pPr>
              <w:pStyle w:val="a8"/>
              <w:spacing w:line="240" w:lineRule="auto"/>
            </w:pPr>
            <w:r w:rsidRPr="000A23E6">
              <w:t>2690,3</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14:paraId="0DA7324F" w14:textId="336C0E4A" w:rsidR="0014555B" w:rsidRPr="000A23E6" w:rsidRDefault="0014555B" w:rsidP="0014555B">
            <w:pPr>
              <w:pStyle w:val="a8"/>
              <w:spacing w:line="240" w:lineRule="auto"/>
            </w:pPr>
          </w:p>
        </w:tc>
      </w:tr>
    </w:tbl>
    <w:p w14:paraId="0E3F6D4C" w14:textId="77777777" w:rsidR="00B72EC2" w:rsidRPr="00C435E6" w:rsidRDefault="004F5992">
      <w:pPr>
        <w:spacing w:line="1" w:lineRule="exact"/>
        <w:rPr>
          <w:b/>
          <w:bCs/>
          <w:sz w:val="2"/>
          <w:szCs w:val="2"/>
        </w:rPr>
      </w:pPr>
      <w:r w:rsidRPr="00C435E6">
        <w:rPr>
          <w:b/>
          <w:bCs/>
        </w:rPr>
        <w:br w:type="page"/>
      </w:r>
    </w:p>
    <w:p w14:paraId="3250BF86" w14:textId="77777777" w:rsidR="00B72EC2" w:rsidRDefault="004F5992">
      <w:pPr>
        <w:pStyle w:val="30"/>
        <w:keepNext/>
        <w:keepLines/>
        <w:numPr>
          <w:ilvl w:val="0"/>
          <w:numId w:val="5"/>
        </w:numPr>
        <w:tabs>
          <w:tab w:val="left" w:pos="1072"/>
        </w:tabs>
        <w:spacing w:after="440" w:line="257" w:lineRule="auto"/>
        <w:ind w:left="920" w:hanging="360"/>
      </w:pPr>
      <w:bookmarkStart w:id="50" w:name="bookmark55"/>
      <w:bookmarkStart w:id="51" w:name="bookmark53"/>
      <w:bookmarkStart w:id="52" w:name="bookmark54"/>
      <w:bookmarkStart w:id="53" w:name="bookmark56"/>
      <w:bookmarkEnd w:id="50"/>
      <w:r>
        <w:lastRenderedPageBreak/>
        <w:t>ИНФОРМАЦИЯ ОБ ОКАЗАНИИ АУДИТОРСКОЙ ОРГАНИЗАЦИЕЙ НА ФИНАНСОВОМ РЫНКЕ УСЛУГ НА ТЕРРИТОРИИ ИНОСТРАННЫХ ГОСУДАРСТВ</w:t>
      </w:r>
      <w:bookmarkEnd w:id="51"/>
      <w:bookmarkEnd w:id="52"/>
      <w:bookmarkEnd w:id="53"/>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6662"/>
        <w:gridCol w:w="7805"/>
      </w:tblGrid>
      <w:tr w:rsidR="00B72EC2" w14:paraId="1E3A38D3" w14:textId="77777777">
        <w:trPr>
          <w:trHeight w:hRule="exact" w:val="2342"/>
          <w:jc w:val="center"/>
        </w:trPr>
        <w:tc>
          <w:tcPr>
            <w:tcW w:w="710" w:type="dxa"/>
            <w:tcBorders>
              <w:top w:val="single" w:sz="4" w:space="0" w:color="auto"/>
              <w:left w:val="single" w:sz="4" w:space="0" w:color="auto"/>
            </w:tcBorders>
            <w:shd w:val="clear" w:color="auto" w:fill="FFFFFF"/>
          </w:tcPr>
          <w:p w14:paraId="5ED03305" w14:textId="77777777" w:rsidR="00B72EC2" w:rsidRDefault="004F5992">
            <w:pPr>
              <w:pStyle w:val="a8"/>
              <w:spacing w:line="240" w:lineRule="auto"/>
            </w:pPr>
            <w:r>
              <w:t>10.1</w:t>
            </w:r>
          </w:p>
        </w:tc>
        <w:tc>
          <w:tcPr>
            <w:tcW w:w="6662" w:type="dxa"/>
            <w:tcBorders>
              <w:top w:val="single" w:sz="4" w:space="0" w:color="auto"/>
              <w:left w:val="single" w:sz="4" w:space="0" w:color="auto"/>
            </w:tcBorders>
            <w:shd w:val="clear" w:color="auto" w:fill="FFFFFF"/>
            <w:vAlign w:val="bottom"/>
          </w:tcPr>
          <w:p w14:paraId="7442419F" w14:textId="77777777" w:rsidR="00B72EC2" w:rsidRDefault="004F5992">
            <w:pPr>
              <w:pStyle w:val="a8"/>
              <w:jc w:val="both"/>
            </w:pPr>
            <w:r>
              <w:t>Перечень иностранных государств, в которых оказаны услуги аудиторской организацией на финансовом рынке в течение года, непосредственно предшествующего году, в котором раскрывается информация (с выделением иностранных государств, в которых зарегистрированы лица, заключившие с аудиторской организацией на финансовом рынке договор оказания аудиторских и прочих связанных с аудиторской деятельностью услуг, и иностранных государств, в которых зарегистрированы аудируемые лица)</w:t>
            </w:r>
          </w:p>
        </w:tc>
        <w:tc>
          <w:tcPr>
            <w:tcW w:w="7805" w:type="dxa"/>
            <w:tcBorders>
              <w:top w:val="single" w:sz="4" w:space="0" w:color="auto"/>
              <w:left w:val="single" w:sz="4" w:space="0" w:color="auto"/>
              <w:right w:val="single" w:sz="4" w:space="0" w:color="auto"/>
            </w:tcBorders>
            <w:shd w:val="clear" w:color="auto" w:fill="FFFFFF"/>
          </w:tcPr>
          <w:p w14:paraId="2CDC65CD" w14:textId="77777777" w:rsidR="00B72EC2" w:rsidRDefault="004F5992">
            <w:pPr>
              <w:pStyle w:val="a8"/>
              <w:spacing w:line="240" w:lineRule="auto"/>
            </w:pPr>
            <w:r>
              <w:t>Не оказывались</w:t>
            </w:r>
          </w:p>
        </w:tc>
      </w:tr>
      <w:tr w:rsidR="00B72EC2" w14:paraId="3104AB5A" w14:textId="77777777">
        <w:trPr>
          <w:trHeight w:hRule="exact" w:val="3802"/>
          <w:jc w:val="center"/>
        </w:trPr>
        <w:tc>
          <w:tcPr>
            <w:tcW w:w="710" w:type="dxa"/>
            <w:tcBorders>
              <w:top w:val="single" w:sz="4" w:space="0" w:color="auto"/>
              <w:left w:val="single" w:sz="4" w:space="0" w:color="auto"/>
              <w:bottom w:val="single" w:sz="4" w:space="0" w:color="auto"/>
            </w:tcBorders>
            <w:shd w:val="clear" w:color="auto" w:fill="FFFFFF"/>
          </w:tcPr>
          <w:p w14:paraId="3AA2B7D7" w14:textId="77777777" w:rsidR="00B72EC2" w:rsidRDefault="004F5992">
            <w:pPr>
              <w:pStyle w:val="a8"/>
              <w:spacing w:line="240" w:lineRule="auto"/>
            </w:pPr>
            <w:r>
              <w:t>10.2</w:t>
            </w:r>
          </w:p>
        </w:tc>
        <w:tc>
          <w:tcPr>
            <w:tcW w:w="6662" w:type="dxa"/>
            <w:tcBorders>
              <w:top w:val="single" w:sz="4" w:space="0" w:color="auto"/>
              <w:left w:val="single" w:sz="4" w:space="0" w:color="auto"/>
              <w:bottom w:val="single" w:sz="4" w:space="0" w:color="auto"/>
            </w:tcBorders>
            <w:shd w:val="clear" w:color="auto" w:fill="FFFFFF"/>
          </w:tcPr>
          <w:p w14:paraId="0F738DFF" w14:textId="77777777" w:rsidR="00B72EC2" w:rsidRDefault="004F5992">
            <w:pPr>
              <w:pStyle w:val="a8"/>
              <w:jc w:val="both"/>
            </w:pPr>
            <w:r>
              <w:t>Величина выручки аудиторской организации на финансовом рынке от оказания услуг на территории иностранных государств за год, непосредственно предшествующий году, в котором раскрывается информация (с выделением иностранных государств, в которых зарегистрированы лица, заключившие с аудиторской организацией на финансовом рынке договор оказания аудиторских и прочих связанных с аудиторской деятельностью услуг, и иностранных государств, в которых зарегистрированы аудируемые лица), с указанием величины выручки от оказания аудиторских услуг (с выделением величины выручки от оказания аудиторских услуг по договорам обязательного аудита бухгалтерской (финансовой) отчетности) и величины выручки от оказания прочих связанных с аудиторской деятельностью услуг</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14:paraId="5F1B2FC6" w14:textId="77777777" w:rsidR="00B72EC2" w:rsidRDefault="004F5992">
            <w:pPr>
              <w:pStyle w:val="a8"/>
              <w:spacing w:line="240" w:lineRule="auto"/>
            </w:pPr>
            <w:r>
              <w:t>Отсутствует</w:t>
            </w:r>
          </w:p>
        </w:tc>
      </w:tr>
    </w:tbl>
    <w:p w14:paraId="1B2E6F2B" w14:textId="77777777" w:rsidR="00B72EC2" w:rsidRDefault="00B72EC2">
      <w:pPr>
        <w:sectPr w:rsidR="00B72EC2">
          <w:pgSz w:w="16840" w:h="11900" w:orient="landscape"/>
          <w:pgMar w:top="1700" w:right="519" w:bottom="2833" w:left="1124" w:header="0" w:footer="3" w:gutter="0"/>
          <w:cols w:space="720"/>
          <w:noEndnote/>
          <w:docGrid w:linePitch="360"/>
          <w15:footnoteColumns w:val="1"/>
        </w:sectPr>
      </w:pPr>
    </w:p>
    <w:p w14:paraId="5D7CEE0A" w14:textId="77777777" w:rsidR="00B72EC2" w:rsidRDefault="004F5992">
      <w:pPr>
        <w:pStyle w:val="40"/>
      </w:pPr>
      <w:r>
        <w:lastRenderedPageBreak/>
        <w:t>ПРИЛОЖЕНИЕ №1</w:t>
      </w:r>
    </w:p>
    <w:p w14:paraId="1CC4E02F" w14:textId="7B64763A" w:rsidR="00B72EC2" w:rsidRPr="0014555B" w:rsidRDefault="004F5992">
      <w:pPr>
        <w:pStyle w:val="22"/>
        <w:spacing w:after="0" w:line="240" w:lineRule="auto"/>
        <w:rPr>
          <w:b/>
          <w:bCs/>
          <w:color w:val="538135"/>
          <w:sz w:val="24"/>
          <w:szCs w:val="24"/>
        </w:rPr>
      </w:pPr>
      <w:r>
        <w:rPr>
          <w:b/>
          <w:bCs/>
          <w:color w:val="538135"/>
          <w:sz w:val="24"/>
          <w:szCs w:val="24"/>
        </w:rPr>
        <w:t>СОСТАВ ГРУППЫ ЛИЦ С ОБЩЕСТВОМ С ОГРАНИЧЕННОЙ ОТВЕТСТВЕННОСТЬЮ «</w:t>
      </w:r>
      <w:r w:rsidR="0014555B" w:rsidRPr="0014555B">
        <w:rPr>
          <w:b/>
          <w:bCs/>
          <w:color w:val="538135"/>
          <w:sz w:val="24"/>
          <w:szCs w:val="24"/>
        </w:rPr>
        <w:t>Центр консультационного сотрудничества-Аудит</w:t>
      </w:r>
      <w:r>
        <w:rPr>
          <w:b/>
          <w:bCs/>
          <w:color w:val="538135"/>
          <w:sz w:val="24"/>
          <w:szCs w:val="24"/>
        </w:rPr>
        <w:t>»</w:t>
      </w:r>
    </w:p>
    <w:p w14:paraId="47D929CA" w14:textId="77777777" w:rsidR="00B72EC2" w:rsidRDefault="004F5992">
      <w:pPr>
        <w:spacing w:line="1" w:lineRule="exact"/>
      </w:pPr>
      <w:r>
        <w:rPr>
          <w:noProof/>
        </w:rPr>
        <mc:AlternateContent>
          <mc:Choice Requires="wps">
            <w:drawing>
              <wp:anchor distT="212090" distB="107315" distL="0" distR="0" simplePos="0" relativeHeight="125829384" behindDoc="0" locked="0" layoutInCell="1" allowOverlap="1" wp14:anchorId="63690F4A" wp14:editId="507C86B6">
                <wp:simplePos x="0" y="0"/>
                <wp:positionH relativeFrom="page">
                  <wp:posOffset>722630</wp:posOffset>
                </wp:positionH>
                <wp:positionV relativeFrom="paragraph">
                  <wp:posOffset>212090</wp:posOffset>
                </wp:positionV>
                <wp:extent cx="2035810"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035810" cy="179705"/>
                        </a:xfrm>
                        <a:prstGeom prst="rect">
                          <a:avLst/>
                        </a:prstGeom>
                        <a:noFill/>
                      </wps:spPr>
                      <wps:txbx>
                        <w:txbxContent>
                          <w:p w14:paraId="4125DA13" w14:textId="77777777" w:rsidR="00B72EC2" w:rsidRDefault="004F5992">
                            <w:pPr>
                              <w:pStyle w:val="22"/>
                              <w:spacing w:after="0" w:line="240" w:lineRule="auto"/>
                            </w:pPr>
                            <w:r>
                              <w:rPr>
                                <w:b/>
                                <w:bCs/>
                              </w:rPr>
                              <w:t>Раздел I. Состав группы лиц на</w:t>
                            </w:r>
                          </w:p>
                        </w:txbxContent>
                      </wps:txbx>
                      <wps:bodyPr wrap="none" lIns="0" tIns="0" rIns="0" bIns="0"/>
                    </wps:wsp>
                  </a:graphicData>
                </a:graphic>
              </wp:anchor>
            </w:drawing>
          </mc:Choice>
          <mc:Fallback>
            <w:pict>
              <v:shape id="_x0000_s1037" type="#_x0000_t202" style="position:absolute;margin-left:56.899999999999999pt;margin-top:16.699999999999999pt;width:160.30000000000001pt;height:14.15pt;z-index:-125829369;mso-wrap-distance-left:0;mso-wrap-distance-top:16.699999999999999pt;mso-wrap-distance-right:0;mso-wrap-distance-bottom:8.4499999999999993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Раздел I. Состав группы лиц на</w:t>
                      </w:r>
                    </w:p>
                  </w:txbxContent>
                </v:textbox>
                <w10:wrap type="topAndBottom" anchorx="page"/>
              </v:shape>
            </w:pict>
          </mc:Fallback>
        </mc:AlternateContent>
      </w:r>
      <w:r>
        <w:rPr>
          <w:noProof/>
        </w:rPr>
        <mc:AlternateContent>
          <mc:Choice Requires="wps">
            <w:drawing>
              <wp:anchor distT="203200" distB="0" distL="0" distR="0" simplePos="0" relativeHeight="125829386" behindDoc="0" locked="0" layoutInCell="1" allowOverlap="1" wp14:anchorId="5448E57C" wp14:editId="0B989912">
                <wp:simplePos x="0" y="0"/>
                <wp:positionH relativeFrom="page">
                  <wp:posOffset>3971925</wp:posOffset>
                </wp:positionH>
                <wp:positionV relativeFrom="paragraph">
                  <wp:posOffset>203200</wp:posOffset>
                </wp:positionV>
                <wp:extent cx="585470" cy="2959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85470" cy="2959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461"/>
                              <w:gridCol w:w="461"/>
                            </w:tblGrid>
                            <w:tr w:rsidR="00B72EC2" w14:paraId="721842D9" w14:textId="77777777">
                              <w:trPr>
                                <w:trHeight w:hRule="exact" w:val="466"/>
                                <w:tblHeader/>
                              </w:trPr>
                              <w:tc>
                                <w:tcPr>
                                  <w:tcW w:w="461" w:type="dxa"/>
                                  <w:tcBorders>
                                    <w:top w:val="single" w:sz="4" w:space="0" w:color="auto"/>
                                    <w:left w:val="single" w:sz="4" w:space="0" w:color="auto"/>
                                    <w:bottom w:val="single" w:sz="4" w:space="0" w:color="auto"/>
                                  </w:tcBorders>
                                  <w:shd w:val="clear" w:color="auto" w:fill="FFFFFF"/>
                                </w:tcPr>
                                <w:p w14:paraId="00441D9C" w14:textId="5D6F6E8A" w:rsidR="00B72EC2" w:rsidRDefault="00B72EC2">
                                  <w:pPr>
                                    <w:pStyle w:val="a8"/>
                                    <w:spacing w:line="240" w:lineRule="auto"/>
                                  </w:pPr>
                                </w:p>
                              </w:tc>
                              <w:tc>
                                <w:tcPr>
                                  <w:tcW w:w="461" w:type="dxa"/>
                                  <w:tcBorders>
                                    <w:top w:val="single" w:sz="4" w:space="0" w:color="auto"/>
                                    <w:left w:val="single" w:sz="4" w:space="0" w:color="auto"/>
                                    <w:bottom w:val="single" w:sz="4" w:space="0" w:color="auto"/>
                                    <w:right w:val="single" w:sz="4" w:space="0" w:color="auto"/>
                                  </w:tcBorders>
                                  <w:shd w:val="clear" w:color="auto" w:fill="FFFFFF"/>
                                </w:tcPr>
                                <w:p w14:paraId="5030902F" w14:textId="02E9C677" w:rsidR="00B72EC2" w:rsidRDefault="00B72EC2">
                                  <w:pPr>
                                    <w:pStyle w:val="a8"/>
                                    <w:spacing w:line="240" w:lineRule="auto"/>
                                  </w:pPr>
                                </w:p>
                              </w:tc>
                            </w:tr>
                          </w:tbl>
                          <w:p w14:paraId="27C97D03" w14:textId="77777777" w:rsidR="00B72EC2" w:rsidRDefault="00B72EC2">
                            <w:pPr>
                              <w:spacing w:line="1" w:lineRule="exact"/>
                            </w:pPr>
                          </w:p>
                        </w:txbxContent>
                      </wps:txbx>
                      <wps:bodyPr lIns="0" tIns="0" rIns="0" bIns="0"/>
                    </wps:wsp>
                  </a:graphicData>
                </a:graphic>
              </wp:anchor>
            </w:drawing>
          </mc:Choice>
          <mc:Fallback>
            <w:pict>
              <v:shapetype w14:anchorId="5448E57C" id="_x0000_t202" coordsize="21600,21600" o:spt="202" path="m,l,21600r21600,l21600,xe">
                <v:stroke joinstyle="miter"/>
                <v:path gradientshapeok="t" o:connecttype="rect"/>
              </v:shapetype>
              <v:shape id="Shape 13" o:spid="_x0000_s1028" type="#_x0000_t202" style="position:absolute;margin-left:312.75pt;margin-top:16pt;width:46.1pt;height:23.3pt;z-index:125829386;visibility:visible;mso-wrap-style:squar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461"/>
                        <w:gridCol w:w="461"/>
                      </w:tblGrid>
                      <w:tr w:rsidR="00B72EC2" w14:paraId="721842D9" w14:textId="77777777">
                        <w:trPr>
                          <w:trHeight w:hRule="exact" w:val="466"/>
                          <w:tblHeader/>
                        </w:trPr>
                        <w:tc>
                          <w:tcPr>
                            <w:tcW w:w="461" w:type="dxa"/>
                            <w:tcBorders>
                              <w:top w:val="single" w:sz="4" w:space="0" w:color="auto"/>
                              <w:left w:val="single" w:sz="4" w:space="0" w:color="auto"/>
                              <w:bottom w:val="single" w:sz="4" w:space="0" w:color="auto"/>
                            </w:tcBorders>
                            <w:shd w:val="clear" w:color="auto" w:fill="FFFFFF"/>
                          </w:tcPr>
                          <w:p w14:paraId="00441D9C" w14:textId="5D6F6E8A" w:rsidR="00B72EC2" w:rsidRDefault="00B72EC2">
                            <w:pPr>
                              <w:pStyle w:val="a8"/>
                              <w:spacing w:line="240" w:lineRule="auto"/>
                            </w:pPr>
                          </w:p>
                        </w:tc>
                        <w:tc>
                          <w:tcPr>
                            <w:tcW w:w="461" w:type="dxa"/>
                            <w:tcBorders>
                              <w:top w:val="single" w:sz="4" w:space="0" w:color="auto"/>
                              <w:left w:val="single" w:sz="4" w:space="0" w:color="auto"/>
                              <w:bottom w:val="single" w:sz="4" w:space="0" w:color="auto"/>
                              <w:right w:val="single" w:sz="4" w:space="0" w:color="auto"/>
                            </w:tcBorders>
                            <w:shd w:val="clear" w:color="auto" w:fill="FFFFFF"/>
                          </w:tcPr>
                          <w:p w14:paraId="5030902F" w14:textId="02E9C677" w:rsidR="00B72EC2" w:rsidRDefault="00B72EC2">
                            <w:pPr>
                              <w:pStyle w:val="a8"/>
                              <w:spacing w:line="240" w:lineRule="auto"/>
                            </w:pPr>
                          </w:p>
                        </w:tc>
                      </w:tr>
                    </w:tbl>
                    <w:p w14:paraId="27C97D03" w14:textId="77777777" w:rsidR="00B72EC2" w:rsidRDefault="00B72EC2">
                      <w:pPr>
                        <w:spacing w:line="1" w:lineRule="exact"/>
                      </w:pPr>
                    </w:p>
                  </w:txbxContent>
                </v:textbox>
                <w10:wrap type="topAndBottom" anchorx="page"/>
              </v:shape>
            </w:pict>
          </mc:Fallback>
        </mc:AlternateContent>
      </w:r>
      <w:r>
        <w:rPr>
          <w:noProof/>
        </w:rPr>
        <mc:AlternateContent>
          <mc:Choice Requires="wps">
            <w:drawing>
              <wp:anchor distT="203200" distB="0" distL="0" distR="0" simplePos="0" relativeHeight="125829388" behindDoc="0" locked="0" layoutInCell="1" allowOverlap="1" wp14:anchorId="783504E7" wp14:editId="250A090E">
                <wp:simplePos x="0" y="0"/>
                <wp:positionH relativeFrom="page">
                  <wp:posOffset>4693920</wp:posOffset>
                </wp:positionH>
                <wp:positionV relativeFrom="paragraph">
                  <wp:posOffset>203200</wp:posOffset>
                </wp:positionV>
                <wp:extent cx="585470" cy="2959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85470" cy="2959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456"/>
                              <w:gridCol w:w="466"/>
                            </w:tblGrid>
                            <w:tr w:rsidR="00B72EC2" w14:paraId="38A0ACD3" w14:textId="77777777">
                              <w:trPr>
                                <w:trHeight w:hRule="exact" w:val="466"/>
                                <w:tblHeader/>
                              </w:trPr>
                              <w:tc>
                                <w:tcPr>
                                  <w:tcW w:w="456" w:type="dxa"/>
                                  <w:tcBorders>
                                    <w:top w:val="single" w:sz="4" w:space="0" w:color="auto"/>
                                    <w:left w:val="single" w:sz="4" w:space="0" w:color="auto"/>
                                    <w:bottom w:val="single" w:sz="4" w:space="0" w:color="auto"/>
                                  </w:tcBorders>
                                  <w:shd w:val="clear" w:color="auto" w:fill="FFFFFF"/>
                                </w:tcPr>
                                <w:p w14:paraId="291CC4E5" w14:textId="4F3E255E" w:rsidR="00B72EC2" w:rsidRDefault="00B72EC2">
                                  <w:pPr>
                                    <w:pStyle w:val="a8"/>
                                    <w:spacing w:line="240" w:lineRule="auto"/>
                                  </w:pPr>
                                </w:p>
                              </w:tc>
                              <w:tc>
                                <w:tcPr>
                                  <w:tcW w:w="466" w:type="dxa"/>
                                  <w:tcBorders>
                                    <w:top w:val="single" w:sz="4" w:space="0" w:color="auto"/>
                                    <w:left w:val="single" w:sz="4" w:space="0" w:color="auto"/>
                                    <w:bottom w:val="single" w:sz="4" w:space="0" w:color="auto"/>
                                    <w:right w:val="single" w:sz="4" w:space="0" w:color="auto"/>
                                  </w:tcBorders>
                                  <w:shd w:val="clear" w:color="auto" w:fill="FFFFFF"/>
                                </w:tcPr>
                                <w:p w14:paraId="4FBA4973" w14:textId="7DB97804" w:rsidR="00B72EC2" w:rsidRDefault="00B72EC2">
                                  <w:pPr>
                                    <w:pStyle w:val="a8"/>
                                    <w:spacing w:line="240" w:lineRule="auto"/>
                                  </w:pPr>
                                </w:p>
                              </w:tc>
                            </w:tr>
                          </w:tbl>
                          <w:p w14:paraId="0712F1A6" w14:textId="77777777" w:rsidR="00B72EC2" w:rsidRDefault="00B72EC2">
                            <w:pPr>
                              <w:spacing w:line="1" w:lineRule="exact"/>
                            </w:pPr>
                          </w:p>
                        </w:txbxContent>
                      </wps:txbx>
                      <wps:bodyPr lIns="0" tIns="0" rIns="0" bIns="0"/>
                    </wps:wsp>
                  </a:graphicData>
                </a:graphic>
              </wp:anchor>
            </w:drawing>
          </mc:Choice>
          <mc:Fallback>
            <w:pict>
              <v:shape w14:anchorId="783504E7" id="Shape 15" o:spid="_x0000_s1029" type="#_x0000_t202" style="position:absolute;margin-left:369.6pt;margin-top:16pt;width:46.1pt;height:23.3pt;z-index:125829388;visibility:visible;mso-wrap-style:squar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456"/>
                        <w:gridCol w:w="466"/>
                      </w:tblGrid>
                      <w:tr w:rsidR="00B72EC2" w14:paraId="38A0ACD3" w14:textId="77777777">
                        <w:trPr>
                          <w:trHeight w:hRule="exact" w:val="466"/>
                          <w:tblHeader/>
                        </w:trPr>
                        <w:tc>
                          <w:tcPr>
                            <w:tcW w:w="456" w:type="dxa"/>
                            <w:tcBorders>
                              <w:top w:val="single" w:sz="4" w:space="0" w:color="auto"/>
                              <w:left w:val="single" w:sz="4" w:space="0" w:color="auto"/>
                              <w:bottom w:val="single" w:sz="4" w:space="0" w:color="auto"/>
                            </w:tcBorders>
                            <w:shd w:val="clear" w:color="auto" w:fill="FFFFFF"/>
                          </w:tcPr>
                          <w:p w14:paraId="291CC4E5" w14:textId="4F3E255E" w:rsidR="00B72EC2" w:rsidRDefault="00B72EC2">
                            <w:pPr>
                              <w:pStyle w:val="a8"/>
                              <w:spacing w:line="240" w:lineRule="auto"/>
                            </w:pPr>
                          </w:p>
                        </w:tc>
                        <w:tc>
                          <w:tcPr>
                            <w:tcW w:w="466" w:type="dxa"/>
                            <w:tcBorders>
                              <w:top w:val="single" w:sz="4" w:space="0" w:color="auto"/>
                              <w:left w:val="single" w:sz="4" w:space="0" w:color="auto"/>
                              <w:bottom w:val="single" w:sz="4" w:space="0" w:color="auto"/>
                              <w:right w:val="single" w:sz="4" w:space="0" w:color="auto"/>
                            </w:tcBorders>
                            <w:shd w:val="clear" w:color="auto" w:fill="FFFFFF"/>
                          </w:tcPr>
                          <w:p w14:paraId="4FBA4973" w14:textId="7DB97804" w:rsidR="00B72EC2" w:rsidRDefault="00B72EC2">
                            <w:pPr>
                              <w:pStyle w:val="a8"/>
                              <w:spacing w:line="240" w:lineRule="auto"/>
                            </w:pPr>
                          </w:p>
                        </w:tc>
                      </w:tr>
                    </w:tbl>
                    <w:p w14:paraId="0712F1A6" w14:textId="77777777" w:rsidR="00B72EC2" w:rsidRDefault="00B72EC2">
                      <w:pPr>
                        <w:spacing w:line="1" w:lineRule="exact"/>
                      </w:pPr>
                    </w:p>
                  </w:txbxContent>
                </v:textbox>
                <w10:wrap type="topAndBottom" anchorx="page"/>
              </v:shape>
            </w:pict>
          </mc:Fallback>
        </mc:AlternateContent>
      </w:r>
      <w:r>
        <w:rPr>
          <w:noProof/>
        </w:rPr>
        <mc:AlternateContent>
          <mc:Choice Requires="wps">
            <w:drawing>
              <wp:anchor distT="203200" distB="0" distL="0" distR="0" simplePos="0" relativeHeight="125829390" behindDoc="0" locked="0" layoutInCell="1" allowOverlap="1" wp14:anchorId="0D0A30BC" wp14:editId="5AFC5D2F">
                <wp:simplePos x="0" y="0"/>
                <wp:positionH relativeFrom="page">
                  <wp:posOffset>5413375</wp:posOffset>
                </wp:positionH>
                <wp:positionV relativeFrom="paragraph">
                  <wp:posOffset>203200</wp:posOffset>
                </wp:positionV>
                <wp:extent cx="1161415" cy="2959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61415" cy="2959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461"/>
                              <w:gridCol w:w="451"/>
                              <w:gridCol w:w="456"/>
                              <w:gridCol w:w="461"/>
                            </w:tblGrid>
                            <w:tr w:rsidR="00B72EC2" w14:paraId="6F0112E2" w14:textId="77777777">
                              <w:trPr>
                                <w:trHeight w:hRule="exact" w:val="466"/>
                                <w:tblHeader/>
                              </w:trPr>
                              <w:tc>
                                <w:tcPr>
                                  <w:tcW w:w="461" w:type="dxa"/>
                                  <w:tcBorders>
                                    <w:top w:val="single" w:sz="4" w:space="0" w:color="auto"/>
                                    <w:left w:val="single" w:sz="4" w:space="0" w:color="auto"/>
                                    <w:bottom w:val="single" w:sz="4" w:space="0" w:color="auto"/>
                                  </w:tcBorders>
                                  <w:shd w:val="clear" w:color="auto" w:fill="FFFFFF"/>
                                </w:tcPr>
                                <w:p w14:paraId="63C5D1F5" w14:textId="562C54AE" w:rsidR="00B72EC2" w:rsidRDefault="00B72EC2">
                                  <w:pPr>
                                    <w:pStyle w:val="a8"/>
                                    <w:spacing w:line="240" w:lineRule="auto"/>
                                  </w:pPr>
                                </w:p>
                              </w:tc>
                              <w:tc>
                                <w:tcPr>
                                  <w:tcW w:w="451" w:type="dxa"/>
                                  <w:tcBorders>
                                    <w:top w:val="single" w:sz="4" w:space="0" w:color="auto"/>
                                    <w:left w:val="single" w:sz="4" w:space="0" w:color="auto"/>
                                    <w:bottom w:val="single" w:sz="4" w:space="0" w:color="auto"/>
                                  </w:tcBorders>
                                  <w:shd w:val="clear" w:color="auto" w:fill="FFFFFF"/>
                                </w:tcPr>
                                <w:p w14:paraId="37148A6F" w14:textId="2D3B4755" w:rsidR="00B72EC2" w:rsidRDefault="00B72EC2">
                                  <w:pPr>
                                    <w:pStyle w:val="a8"/>
                                    <w:spacing w:line="240" w:lineRule="auto"/>
                                  </w:pPr>
                                </w:p>
                              </w:tc>
                              <w:tc>
                                <w:tcPr>
                                  <w:tcW w:w="456" w:type="dxa"/>
                                  <w:tcBorders>
                                    <w:top w:val="single" w:sz="4" w:space="0" w:color="auto"/>
                                    <w:left w:val="single" w:sz="4" w:space="0" w:color="auto"/>
                                    <w:bottom w:val="single" w:sz="4" w:space="0" w:color="auto"/>
                                  </w:tcBorders>
                                  <w:shd w:val="clear" w:color="auto" w:fill="FFFFFF"/>
                                </w:tcPr>
                                <w:p w14:paraId="2A0F836A" w14:textId="230C62E9" w:rsidR="00B72EC2" w:rsidRDefault="00B72EC2">
                                  <w:pPr>
                                    <w:pStyle w:val="a8"/>
                                    <w:spacing w:line="240" w:lineRule="auto"/>
                                  </w:pPr>
                                </w:p>
                              </w:tc>
                              <w:tc>
                                <w:tcPr>
                                  <w:tcW w:w="461" w:type="dxa"/>
                                  <w:tcBorders>
                                    <w:top w:val="single" w:sz="4" w:space="0" w:color="auto"/>
                                    <w:left w:val="single" w:sz="4" w:space="0" w:color="auto"/>
                                    <w:bottom w:val="single" w:sz="4" w:space="0" w:color="auto"/>
                                    <w:right w:val="single" w:sz="4" w:space="0" w:color="auto"/>
                                  </w:tcBorders>
                                  <w:shd w:val="clear" w:color="auto" w:fill="FFFFFF"/>
                                </w:tcPr>
                                <w:p w14:paraId="3031511A" w14:textId="16F07D87" w:rsidR="00B72EC2" w:rsidRDefault="00B72EC2">
                                  <w:pPr>
                                    <w:pStyle w:val="a8"/>
                                    <w:spacing w:line="240" w:lineRule="auto"/>
                                  </w:pPr>
                                </w:p>
                              </w:tc>
                            </w:tr>
                          </w:tbl>
                          <w:p w14:paraId="173E4A09" w14:textId="77777777" w:rsidR="00B72EC2" w:rsidRDefault="00B72EC2">
                            <w:pPr>
                              <w:spacing w:line="1" w:lineRule="exact"/>
                            </w:pPr>
                          </w:p>
                        </w:txbxContent>
                      </wps:txbx>
                      <wps:bodyPr lIns="0" tIns="0" rIns="0" bIns="0"/>
                    </wps:wsp>
                  </a:graphicData>
                </a:graphic>
              </wp:anchor>
            </w:drawing>
          </mc:Choice>
          <mc:Fallback>
            <w:pict>
              <v:shape w14:anchorId="0D0A30BC" id="Shape 17" o:spid="_x0000_s1030" type="#_x0000_t202" style="position:absolute;margin-left:426.25pt;margin-top:16pt;width:91.45pt;height:23.3pt;z-index:125829390;visibility:visible;mso-wrap-style:squar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461"/>
                        <w:gridCol w:w="451"/>
                        <w:gridCol w:w="456"/>
                        <w:gridCol w:w="461"/>
                      </w:tblGrid>
                      <w:tr w:rsidR="00B72EC2" w14:paraId="6F0112E2" w14:textId="77777777">
                        <w:trPr>
                          <w:trHeight w:hRule="exact" w:val="466"/>
                          <w:tblHeader/>
                        </w:trPr>
                        <w:tc>
                          <w:tcPr>
                            <w:tcW w:w="461" w:type="dxa"/>
                            <w:tcBorders>
                              <w:top w:val="single" w:sz="4" w:space="0" w:color="auto"/>
                              <w:left w:val="single" w:sz="4" w:space="0" w:color="auto"/>
                              <w:bottom w:val="single" w:sz="4" w:space="0" w:color="auto"/>
                            </w:tcBorders>
                            <w:shd w:val="clear" w:color="auto" w:fill="FFFFFF"/>
                          </w:tcPr>
                          <w:p w14:paraId="63C5D1F5" w14:textId="562C54AE" w:rsidR="00B72EC2" w:rsidRDefault="00B72EC2">
                            <w:pPr>
                              <w:pStyle w:val="a8"/>
                              <w:spacing w:line="240" w:lineRule="auto"/>
                            </w:pPr>
                          </w:p>
                        </w:tc>
                        <w:tc>
                          <w:tcPr>
                            <w:tcW w:w="451" w:type="dxa"/>
                            <w:tcBorders>
                              <w:top w:val="single" w:sz="4" w:space="0" w:color="auto"/>
                              <w:left w:val="single" w:sz="4" w:space="0" w:color="auto"/>
                              <w:bottom w:val="single" w:sz="4" w:space="0" w:color="auto"/>
                            </w:tcBorders>
                            <w:shd w:val="clear" w:color="auto" w:fill="FFFFFF"/>
                          </w:tcPr>
                          <w:p w14:paraId="37148A6F" w14:textId="2D3B4755" w:rsidR="00B72EC2" w:rsidRDefault="00B72EC2">
                            <w:pPr>
                              <w:pStyle w:val="a8"/>
                              <w:spacing w:line="240" w:lineRule="auto"/>
                            </w:pPr>
                          </w:p>
                        </w:tc>
                        <w:tc>
                          <w:tcPr>
                            <w:tcW w:w="456" w:type="dxa"/>
                            <w:tcBorders>
                              <w:top w:val="single" w:sz="4" w:space="0" w:color="auto"/>
                              <w:left w:val="single" w:sz="4" w:space="0" w:color="auto"/>
                              <w:bottom w:val="single" w:sz="4" w:space="0" w:color="auto"/>
                            </w:tcBorders>
                            <w:shd w:val="clear" w:color="auto" w:fill="FFFFFF"/>
                          </w:tcPr>
                          <w:p w14:paraId="2A0F836A" w14:textId="230C62E9" w:rsidR="00B72EC2" w:rsidRDefault="00B72EC2">
                            <w:pPr>
                              <w:pStyle w:val="a8"/>
                              <w:spacing w:line="240" w:lineRule="auto"/>
                            </w:pPr>
                          </w:p>
                        </w:tc>
                        <w:tc>
                          <w:tcPr>
                            <w:tcW w:w="461" w:type="dxa"/>
                            <w:tcBorders>
                              <w:top w:val="single" w:sz="4" w:space="0" w:color="auto"/>
                              <w:left w:val="single" w:sz="4" w:space="0" w:color="auto"/>
                              <w:bottom w:val="single" w:sz="4" w:space="0" w:color="auto"/>
                              <w:right w:val="single" w:sz="4" w:space="0" w:color="auto"/>
                            </w:tcBorders>
                            <w:shd w:val="clear" w:color="auto" w:fill="FFFFFF"/>
                          </w:tcPr>
                          <w:p w14:paraId="3031511A" w14:textId="16F07D87" w:rsidR="00B72EC2" w:rsidRDefault="00B72EC2">
                            <w:pPr>
                              <w:pStyle w:val="a8"/>
                              <w:spacing w:line="240" w:lineRule="auto"/>
                            </w:pPr>
                          </w:p>
                        </w:tc>
                      </w:tr>
                    </w:tbl>
                    <w:p w14:paraId="173E4A09" w14:textId="77777777" w:rsidR="00B72EC2" w:rsidRDefault="00B72EC2">
                      <w:pPr>
                        <w:spacing w:line="1" w:lineRule="exact"/>
                      </w:pP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848"/>
        <w:gridCol w:w="9758"/>
      </w:tblGrid>
      <w:tr w:rsidR="00B72EC2" w14:paraId="56420C08" w14:textId="77777777">
        <w:trPr>
          <w:trHeight w:hRule="exact" w:val="835"/>
          <w:jc w:val="center"/>
        </w:trPr>
        <w:tc>
          <w:tcPr>
            <w:tcW w:w="571" w:type="dxa"/>
            <w:tcBorders>
              <w:top w:val="single" w:sz="4" w:space="0" w:color="auto"/>
              <w:left w:val="single" w:sz="4" w:space="0" w:color="auto"/>
            </w:tcBorders>
            <w:shd w:val="clear" w:color="auto" w:fill="FFFFFF"/>
          </w:tcPr>
          <w:p w14:paraId="7125057E" w14:textId="77777777" w:rsidR="00B72EC2" w:rsidRDefault="004F5992">
            <w:pPr>
              <w:pStyle w:val="a8"/>
              <w:spacing w:line="254" w:lineRule="auto"/>
              <w:jc w:val="center"/>
            </w:pPr>
            <w:r>
              <w:rPr>
                <w:b/>
                <w:bCs/>
              </w:rPr>
              <w:t>№ п/п</w:t>
            </w:r>
          </w:p>
        </w:tc>
        <w:tc>
          <w:tcPr>
            <w:tcW w:w="4848" w:type="dxa"/>
            <w:tcBorders>
              <w:top w:val="single" w:sz="4" w:space="0" w:color="auto"/>
              <w:left w:val="single" w:sz="4" w:space="0" w:color="auto"/>
            </w:tcBorders>
            <w:shd w:val="clear" w:color="auto" w:fill="FFFFFF"/>
          </w:tcPr>
          <w:p w14:paraId="3450AE2E" w14:textId="77777777" w:rsidR="00B72EC2" w:rsidRDefault="004F5992">
            <w:pPr>
              <w:pStyle w:val="a8"/>
              <w:spacing w:line="240" w:lineRule="auto"/>
              <w:jc w:val="center"/>
            </w:pPr>
            <w:r>
              <w:rPr>
                <w:b/>
                <w:bCs/>
              </w:rPr>
              <w:t>Юридическое или физическое лицо</w:t>
            </w:r>
          </w:p>
        </w:tc>
        <w:tc>
          <w:tcPr>
            <w:tcW w:w="9758" w:type="dxa"/>
            <w:tcBorders>
              <w:top w:val="single" w:sz="4" w:space="0" w:color="auto"/>
              <w:left w:val="single" w:sz="4" w:space="0" w:color="auto"/>
              <w:right w:val="single" w:sz="4" w:space="0" w:color="auto"/>
            </w:tcBorders>
            <w:shd w:val="clear" w:color="auto" w:fill="FFFFFF"/>
            <w:vAlign w:val="bottom"/>
          </w:tcPr>
          <w:p w14:paraId="1636FAD9" w14:textId="77777777" w:rsidR="00B72EC2" w:rsidRDefault="004F5992">
            <w:pPr>
              <w:pStyle w:val="a8"/>
              <w:spacing w:line="259" w:lineRule="auto"/>
              <w:jc w:val="center"/>
            </w:pPr>
            <w:r>
              <w:rPr>
                <w:b/>
                <w:bCs/>
              </w:rPr>
              <w:t>Основание для включения в группу лиц, к которой принадлежит Общество, в соответствии с признаками, указанными в ч. 1 ст. 9 Федерального закона от 26 июля 2006 года № 135-ФЗ «О защите конкуренции» (далее также Федеральный закон № 135-ФЗ)</w:t>
            </w:r>
          </w:p>
        </w:tc>
      </w:tr>
      <w:tr w:rsidR="00B72EC2" w14:paraId="1037DBC2" w14:textId="77777777">
        <w:trPr>
          <w:trHeight w:hRule="exact" w:val="283"/>
          <w:jc w:val="center"/>
        </w:trPr>
        <w:tc>
          <w:tcPr>
            <w:tcW w:w="571" w:type="dxa"/>
            <w:tcBorders>
              <w:top w:val="single" w:sz="4" w:space="0" w:color="auto"/>
              <w:left w:val="single" w:sz="4" w:space="0" w:color="auto"/>
            </w:tcBorders>
            <w:shd w:val="clear" w:color="auto" w:fill="FFFFFF"/>
          </w:tcPr>
          <w:p w14:paraId="3ED46766" w14:textId="77777777" w:rsidR="00B72EC2" w:rsidRDefault="004F5992">
            <w:pPr>
              <w:pStyle w:val="a8"/>
              <w:spacing w:line="240" w:lineRule="auto"/>
            </w:pPr>
            <w:r>
              <w:rPr>
                <w:b/>
                <w:bCs/>
              </w:rPr>
              <w:t>1</w:t>
            </w:r>
          </w:p>
        </w:tc>
        <w:tc>
          <w:tcPr>
            <w:tcW w:w="4848" w:type="dxa"/>
            <w:tcBorders>
              <w:top w:val="single" w:sz="4" w:space="0" w:color="auto"/>
              <w:left w:val="single" w:sz="4" w:space="0" w:color="auto"/>
            </w:tcBorders>
            <w:shd w:val="clear" w:color="auto" w:fill="FFFFFF"/>
          </w:tcPr>
          <w:p w14:paraId="758F7B62" w14:textId="77777777" w:rsidR="00B72EC2" w:rsidRDefault="004F5992">
            <w:pPr>
              <w:pStyle w:val="a8"/>
              <w:spacing w:line="240" w:lineRule="auto"/>
            </w:pPr>
            <w:r>
              <w:rPr>
                <w:b/>
                <w:bCs/>
              </w:rPr>
              <w:t>2</w:t>
            </w:r>
          </w:p>
        </w:tc>
        <w:tc>
          <w:tcPr>
            <w:tcW w:w="9758" w:type="dxa"/>
            <w:tcBorders>
              <w:top w:val="single" w:sz="4" w:space="0" w:color="auto"/>
              <w:left w:val="single" w:sz="4" w:space="0" w:color="auto"/>
              <w:right w:val="single" w:sz="4" w:space="0" w:color="auto"/>
            </w:tcBorders>
            <w:shd w:val="clear" w:color="auto" w:fill="FFFFFF"/>
          </w:tcPr>
          <w:p w14:paraId="1C7D5BCF" w14:textId="77777777" w:rsidR="00B72EC2" w:rsidRDefault="004F5992">
            <w:pPr>
              <w:pStyle w:val="a8"/>
              <w:spacing w:line="240" w:lineRule="auto"/>
            </w:pPr>
            <w:r>
              <w:rPr>
                <w:b/>
                <w:bCs/>
              </w:rPr>
              <w:t>3</w:t>
            </w:r>
          </w:p>
        </w:tc>
      </w:tr>
      <w:tr w:rsidR="00B72EC2" w14:paraId="1D329B90" w14:textId="77777777" w:rsidTr="00781845">
        <w:trPr>
          <w:trHeight w:hRule="exact" w:val="316"/>
          <w:jc w:val="center"/>
        </w:trPr>
        <w:tc>
          <w:tcPr>
            <w:tcW w:w="571" w:type="dxa"/>
            <w:tcBorders>
              <w:top w:val="single" w:sz="4" w:space="0" w:color="auto"/>
              <w:left w:val="single" w:sz="4" w:space="0" w:color="auto"/>
            </w:tcBorders>
            <w:shd w:val="clear" w:color="auto" w:fill="FFFFFF"/>
          </w:tcPr>
          <w:p w14:paraId="49F666DC" w14:textId="0CA18B3B" w:rsidR="00B72EC2" w:rsidRDefault="00B72EC2">
            <w:pPr>
              <w:pStyle w:val="a8"/>
              <w:spacing w:line="240" w:lineRule="auto"/>
            </w:pPr>
          </w:p>
        </w:tc>
        <w:tc>
          <w:tcPr>
            <w:tcW w:w="4848" w:type="dxa"/>
            <w:tcBorders>
              <w:top w:val="single" w:sz="4" w:space="0" w:color="auto"/>
              <w:left w:val="single" w:sz="4" w:space="0" w:color="auto"/>
            </w:tcBorders>
            <w:shd w:val="clear" w:color="auto" w:fill="FFFFFF"/>
          </w:tcPr>
          <w:p w14:paraId="5EBE4052" w14:textId="73B5483F" w:rsidR="00B72EC2" w:rsidRDefault="00B72EC2">
            <w:pPr>
              <w:pStyle w:val="a8"/>
              <w:spacing w:line="240" w:lineRule="auto"/>
            </w:pPr>
          </w:p>
        </w:tc>
        <w:tc>
          <w:tcPr>
            <w:tcW w:w="9758" w:type="dxa"/>
            <w:tcBorders>
              <w:top w:val="single" w:sz="4" w:space="0" w:color="auto"/>
              <w:left w:val="single" w:sz="4" w:space="0" w:color="auto"/>
              <w:right w:val="single" w:sz="4" w:space="0" w:color="auto"/>
            </w:tcBorders>
            <w:shd w:val="clear" w:color="auto" w:fill="FFFFFF"/>
          </w:tcPr>
          <w:p w14:paraId="10FEE20C" w14:textId="6557C88A" w:rsidR="00B72EC2" w:rsidRDefault="00B72EC2">
            <w:pPr>
              <w:pStyle w:val="a8"/>
              <w:spacing w:line="257" w:lineRule="auto"/>
              <w:jc w:val="both"/>
            </w:pPr>
          </w:p>
        </w:tc>
      </w:tr>
      <w:tr w:rsidR="00B72EC2" w14:paraId="0D488DE7" w14:textId="77777777" w:rsidTr="00781845">
        <w:trPr>
          <w:trHeight w:hRule="exact" w:val="292"/>
          <w:jc w:val="center"/>
        </w:trPr>
        <w:tc>
          <w:tcPr>
            <w:tcW w:w="571" w:type="dxa"/>
            <w:tcBorders>
              <w:top w:val="single" w:sz="4" w:space="0" w:color="auto"/>
              <w:left w:val="single" w:sz="4" w:space="0" w:color="auto"/>
              <w:bottom w:val="single" w:sz="4" w:space="0" w:color="auto"/>
            </w:tcBorders>
            <w:shd w:val="clear" w:color="auto" w:fill="FFFFFF"/>
          </w:tcPr>
          <w:p w14:paraId="39869571" w14:textId="114B0F52" w:rsidR="00B72EC2" w:rsidRDefault="00B72EC2">
            <w:pPr>
              <w:pStyle w:val="a8"/>
              <w:spacing w:line="240" w:lineRule="auto"/>
            </w:pPr>
          </w:p>
        </w:tc>
        <w:tc>
          <w:tcPr>
            <w:tcW w:w="4848" w:type="dxa"/>
            <w:tcBorders>
              <w:top w:val="single" w:sz="4" w:space="0" w:color="auto"/>
              <w:left w:val="single" w:sz="4" w:space="0" w:color="auto"/>
              <w:bottom w:val="single" w:sz="4" w:space="0" w:color="auto"/>
            </w:tcBorders>
            <w:shd w:val="clear" w:color="auto" w:fill="FFFFFF"/>
          </w:tcPr>
          <w:p w14:paraId="4F44AF78" w14:textId="0907F4E8" w:rsidR="00B72EC2" w:rsidRDefault="00B72EC2">
            <w:pPr>
              <w:pStyle w:val="a8"/>
              <w:spacing w:line="259" w:lineRule="auto"/>
            </w:pPr>
          </w:p>
        </w:tc>
        <w:tc>
          <w:tcPr>
            <w:tcW w:w="9758" w:type="dxa"/>
            <w:tcBorders>
              <w:top w:val="single" w:sz="4" w:space="0" w:color="auto"/>
              <w:left w:val="single" w:sz="4" w:space="0" w:color="auto"/>
              <w:bottom w:val="single" w:sz="4" w:space="0" w:color="auto"/>
              <w:right w:val="single" w:sz="4" w:space="0" w:color="auto"/>
            </w:tcBorders>
            <w:shd w:val="clear" w:color="auto" w:fill="FFFFFF"/>
          </w:tcPr>
          <w:p w14:paraId="190C709A" w14:textId="2C67111B" w:rsidR="00B72EC2" w:rsidRDefault="00B72EC2">
            <w:pPr>
              <w:pStyle w:val="a8"/>
              <w:spacing w:line="254" w:lineRule="auto"/>
              <w:jc w:val="both"/>
            </w:pPr>
          </w:p>
        </w:tc>
      </w:tr>
    </w:tbl>
    <w:p w14:paraId="3378951C" w14:textId="77777777" w:rsidR="00B72EC2" w:rsidRDefault="004F5992">
      <w:pPr>
        <w:spacing w:line="1" w:lineRule="exact"/>
      </w:pPr>
      <w:r>
        <w:br w:type="page"/>
      </w:r>
    </w:p>
    <w:p w14:paraId="274F65E0" w14:textId="77777777" w:rsidR="00B72EC2" w:rsidRDefault="004F5992">
      <w:pPr>
        <w:pStyle w:val="aa"/>
      </w:pPr>
      <w:r>
        <w:lastRenderedPageBreak/>
        <w:t>Раздел II. Состав группы лиц, сведения о которых изменились за указанный период:</w:t>
      </w:r>
    </w:p>
    <w:p w14:paraId="2C0412C6" w14:textId="77777777" w:rsidR="00B72EC2" w:rsidRDefault="00B72EC2">
      <w:pPr>
        <w:spacing w:after="119" w:line="1" w:lineRule="exact"/>
      </w:pPr>
    </w:p>
    <w:p w14:paraId="33510BF3" w14:textId="77777777" w:rsidR="00B72EC2" w:rsidRDefault="00B72EC2">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675"/>
        <w:gridCol w:w="9792"/>
      </w:tblGrid>
      <w:tr w:rsidR="00B72EC2" w14:paraId="23EF89B7" w14:textId="77777777">
        <w:trPr>
          <w:trHeight w:hRule="exact" w:val="835"/>
          <w:jc w:val="center"/>
        </w:trPr>
        <w:tc>
          <w:tcPr>
            <w:tcW w:w="571" w:type="dxa"/>
            <w:tcBorders>
              <w:top w:val="single" w:sz="4" w:space="0" w:color="auto"/>
              <w:left w:val="single" w:sz="4" w:space="0" w:color="auto"/>
            </w:tcBorders>
            <w:shd w:val="clear" w:color="auto" w:fill="FFFFFF"/>
          </w:tcPr>
          <w:p w14:paraId="474430D5" w14:textId="77777777" w:rsidR="00B72EC2" w:rsidRDefault="004F5992">
            <w:pPr>
              <w:pStyle w:val="a8"/>
              <w:spacing w:line="254" w:lineRule="auto"/>
              <w:jc w:val="center"/>
            </w:pPr>
            <w:r>
              <w:rPr>
                <w:b/>
                <w:bCs/>
              </w:rPr>
              <w:t>№ п/п</w:t>
            </w:r>
          </w:p>
        </w:tc>
        <w:tc>
          <w:tcPr>
            <w:tcW w:w="4675" w:type="dxa"/>
            <w:tcBorders>
              <w:top w:val="single" w:sz="4" w:space="0" w:color="auto"/>
              <w:left w:val="single" w:sz="4" w:space="0" w:color="auto"/>
            </w:tcBorders>
            <w:shd w:val="clear" w:color="auto" w:fill="FFFFFF"/>
          </w:tcPr>
          <w:p w14:paraId="1E124721" w14:textId="77777777" w:rsidR="00B72EC2" w:rsidRDefault="004F5992">
            <w:pPr>
              <w:pStyle w:val="a8"/>
              <w:spacing w:line="240" w:lineRule="auto"/>
              <w:ind w:firstLine="540"/>
            </w:pPr>
            <w:r>
              <w:rPr>
                <w:b/>
                <w:bCs/>
              </w:rPr>
              <w:t>Юридическое или физическое лицо</w:t>
            </w:r>
          </w:p>
        </w:tc>
        <w:tc>
          <w:tcPr>
            <w:tcW w:w="9792" w:type="dxa"/>
            <w:tcBorders>
              <w:top w:val="single" w:sz="4" w:space="0" w:color="auto"/>
              <w:left w:val="single" w:sz="4" w:space="0" w:color="auto"/>
              <w:right w:val="single" w:sz="4" w:space="0" w:color="auto"/>
            </w:tcBorders>
            <w:shd w:val="clear" w:color="auto" w:fill="FFFFFF"/>
            <w:vAlign w:val="bottom"/>
          </w:tcPr>
          <w:p w14:paraId="3E3F781B" w14:textId="77777777" w:rsidR="00B72EC2" w:rsidRDefault="004F5992">
            <w:pPr>
              <w:pStyle w:val="a8"/>
              <w:spacing w:line="257" w:lineRule="auto"/>
              <w:jc w:val="center"/>
            </w:pPr>
            <w:r>
              <w:rPr>
                <w:b/>
                <w:bCs/>
              </w:rPr>
              <w:t>Основание для включения в группу лиц, к которой принадлежит Общество, в соответствии с признаками, указанными в ч. 1 ст. 9 Федерального закона от 26 июля 2006 года № 135-ФЗ «О защите конкуренции» (далее также Федеральный закон № 135-ФЗ)</w:t>
            </w:r>
          </w:p>
        </w:tc>
      </w:tr>
      <w:tr w:rsidR="00B72EC2" w14:paraId="154F1FA2" w14:textId="77777777">
        <w:trPr>
          <w:trHeight w:hRule="exact" w:val="283"/>
          <w:jc w:val="center"/>
        </w:trPr>
        <w:tc>
          <w:tcPr>
            <w:tcW w:w="571" w:type="dxa"/>
            <w:tcBorders>
              <w:top w:val="single" w:sz="4" w:space="0" w:color="auto"/>
              <w:left w:val="single" w:sz="4" w:space="0" w:color="auto"/>
            </w:tcBorders>
            <w:shd w:val="clear" w:color="auto" w:fill="FFFFFF"/>
          </w:tcPr>
          <w:p w14:paraId="3782E628" w14:textId="77777777" w:rsidR="00B72EC2" w:rsidRDefault="004F5992">
            <w:pPr>
              <w:pStyle w:val="a8"/>
              <w:spacing w:line="240" w:lineRule="auto"/>
            </w:pPr>
            <w:r>
              <w:rPr>
                <w:b/>
                <w:bCs/>
              </w:rPr>
              <w:t>1</w:t>
            </w:r>
          </w:p>
        </w:tc>
        <w:tc>
          <w:tcPr>
            <w:tcW w:w="4675" w:type="dxa"/>
            <w:tcBorders>
              <w:top w:val="single" w:sz="4" w:space="0" w:color="auto"/>
              <w:left w:val="single" w:sz="4" w:space="0" w:color="auto"/>
            </w:tcBorders>
            <w:shd w:val="clear" w:color="auto" w:fill="FFFFFF"/>
          </w:tcPr>
          <w:p w14:paraId="33C45A9C" w14:textId="77777777" w:rsidR="00B72EC2" w:rsidRDefault="004F5992">
            <w:pPr>
              <w:pStyle w:val="a8"/>
              <w:spacing w:line="240" w:lineRule="auto"/>
            </w:pPr>
            <w:r>
              <w:rPr>
                <w:b/>
                <w:bCs/>
              </w:rPr>
              <w:t>2</w:t>
            </w:r>
          </w:p>
        </w:tc>
        <w:tc>
          <w:tcPr>
            <w:tcW w:w="9792" w:type="dxa"/>
            <w:tcBorders>
              <w:top w:val="single" w:sz="4" w:space="0" w:color="auto"/>
              <w:left w:val="single" w:sz="4" w:space="0" w:color="auto"/>
              <w:right w:val="single" w:sz="4" w:space="0" w:color="auto"/>
            </w:tcBorders>
            <w:shd w:val="clear" w:color="auto" w:fill="FFFFFF"/>
          </w:tcPr>
          <w:p w14:paraId="0ED4D07E" w14:textId="77777777" w:rsidR="00B72EC2" w:rsidRDefault="004F5992">
            <w:pPr>
              <w:pStyle w:val="a8"/>
              <w:spacing w:line="240" w:lineRule="auto"/>
            </w:pPr>
            <w:r>
              <w:rPr>
                <w:b/>
                <w:bCs/>
              </w:rPr>
              <w:t>3</w:t>
            </w:r>
          </w:p>
        </w:tc>
      </w:tr>
      <w:tr w:rsidR="00B72EC2" w14:paraId="2C47DED7" w14:textId="77777777" w:rsidTr="00781845">
        <w:trPr>
          <w:trHeight w:hRule="exact" w:val="349"/>
          <w:jc w:val="center"/>
        </w:trPr>
        <w:tc>
          <w:tcPr>
            <w:tcW w:w="571" w:type="dxa"/>
            <w:tcBorders>
              <w:top w:val="single" w:sz="4" w:space="0" w:color="auto"/>
              <w:left w:val="single" w:sz="4" w:space="0" w:color="auto"/>
              <w:bottom w:val="single" w:sz="4" w:space="0" w:color="auto"/>
            </w:tcBorders>
            <w:shd w:val="clear" w:color="auto" w:fill="FFFFFF"/>
          </w:tcPr>
          <w:p w14:paraId="177D43A0" w14:textId="77777777" w:rsidR="00B72EC2" w:rsidRDefault="004F5992">
            <w:pPr>
              <w:pStyle w:val="a8"/>
              <w:spacing w:line="240" w:lineRule="auto"/>
            </w:pPr>
            <w:r>
              <w:t>1</w:t>
            </w:r>
          </w:p>
        </w:tc>
        <w:tc>
          <w:tcPr>
            <w:tcW w:w="4675" w:type="dxa"/>
            <w:tcBorders>
              <w:top w:val="single" w:sz="4" w:space="0" w:color="auto"/>
              <w:left w:val="single" w:sz="4" w:space="0" w:color="auto"/>
              <w:bottom w:val="single" w:sz="4" w:space="0" w:color="auto"/>
            </w:tcBorders>
            <w:shd w:val="clear" w:color="auto" w:fill="FFFFFF"/>
          </w:tcPr>
          <w:p w14:paraId="59FD5FE9" w14:textId="2EE6B64C" w:rsidR="00B72EC2" w:rsidRDefault="00B72EC2">
            <w:pPr>
              <w:pStyle w:val="a8"/>
              <w:spacing w:line="259" w:lineRule="auto"/>
            </w:pPr>
          </w:p>
        </w:tc>
        <w:tc>
          <w:tcPr>
            <w:tcW w:w="9792" w:type="dxa"/>
            <w:tcBorders>
              <w:top w:val="single" w:sz="4" w:space="0" w:color="auto"/>
              <w:left w:val="single" w:sz="4" w:space="0" w:color="auto"/>
              <w:bottom w:val="single" w:sz="4" w:space="0" w:color="auto"/>
              <w:right w:val="single" w:sz="4" w:space="0" w:color="auto"/>
            </w:tcBorders>
            <w:shd w:val="clear" w:color="auto" w:fill="FFFFFF"/>
          </w:tcPr>
          <w:p w14:paraId="6855526C" w14:textId="1BB2A167" w:rsidR="00B72EC2" w:rsidRDefault="00B72EC2">
            <w:pPr>
              <w:pStyle w:val="a8"/>
              <w:spacing w:line="259" w:lineRule="auto"/>
              <w:jc w:val="both"/>
            </w:pPr>
          </w:p>
        </w:tc>
      </w:tr>
    </w:tbl>
    <w:p w14:paraId="5C3C9D45" w14:textId="77777777" w:rsidR="00B72EC2" w:rsidRDefault="00B72EC2">
      <w:pPr>
        <w:sectPr w:rsidR="00B72EC2">
          <w:headerReference w:type="default" r:id="rId9"/>
          <w:footerReference w:type="default" r:id="rId10"/>
          <w:headerReference w:type="first" r:id="rId11"/>
          <w:footerReference w:type="first" r:id="rId12"/>
          <w:pgSz w:w="16840" w:h="11900" w:orient="landscape"/>
          <w:pgMar w:top="986" w:right="534" w:bottom="1208" w:left="1110" w:header="0" w:footer="3" w:gutter="0"/>
          <w:cols w:space="720"/>
          <w:noEndnote/>
          <w:titlePg/>
          <w:docGrid w:linePitch="360"/>
          <w15:footnoteColumns w:val="1"/>
        </w:sectPr>
      </w:pPr>
    </w:p>
    <w:p w14:paraId="51441E0D" w14:textId="3D41BEA0" w:rsidR="00781845" w:rsidRDefault="00781845">
      <w:pPr>
        <w:pStyle w:val="24"/>
        <w:keepNext/>
        <w:keepLines/>
        <w:spacing w:after="40"/>
        <w:jc w:val="both"/>
      </w:pPr>
      <w:bookmarkStart w:id="54" w:name="bookmark60"/>
      <w:bookmarkStart w:id="55" w:name="bookmark61"/>
      <w:bookmarkStart w:id="56" w:name="bookmark62"/>
      <w:r>
        <w:rPr>
          <w:noProof/>
        </w:rPr>
        <w:lastRenderedPageBreak/>
        <w:drawing>
          <wp:inline distT="0" distB="0" distL="0" distR="0" wp14:anchorId="1E3ADB2A" wp14:editId="52F6A855">
            <wp:extent cx="1494790" cy="4864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4790" cy="486410"/>
                    </a:xfrm>
                    <a:prstGeom prst="rect">
                      <a:avLst/>
                    </a:prstGeom>
                  </pic:spPr>
                </pic:pic>
              </a:graphicData>
            </a:graphic>
          </wp:inline>
        </w:drawing>
      </w:r>
    </w:p>
    <w:p w14:paraId="1C6A3EA1" w14:textId="247901BB" w:rsidR="00B72EC2" w:rsidRPr="007717FE" w:rsidRDefault="004F5992">
      <w:pPr>
        <w:pStyle w:val="24"/>
        <w:keepNext/>
        <w:keepLines/>
        <w:spacing w:after="40"/>
        <w:jc w:val="both"/>
        <w:rPr>
          <w:b/>
          <w:bCs/>
          <w:color w:val="538135"/>
          <w:sz w:val="32"/>
          <w:szCs w:val="32"/>
        </w:rPr>
      </w:pPr>
      <w:r w:rsidRPr="007717FE">
        <w:rPr>
          <w:b/>
          <w:bCs/>
          <w:color w:val="538135"/>
          <w:sz w:val="32"/>
          <w:szCs w:val="32"/>
        </w:rPr>
        <w:t>ПРИЛОЖЕНИЕ №2</w:t>
      </w:r>
      <w:bookmarkEnd w:id="54"/>
      <w:bookmarkEnd w:id="55"/>
      <w:bookmarkEnd w:id="56"/>
    </w:p>
    <w:p w14:paraId="32F162CF" w14:textId="77777777" w:rsidR="00B72EC2" w:rsidRDefault="004F5992">
      <w:pPr>
        <w:pStyle w:val="11"/>
        <w:spacing w:line="293" w:lineRule="auto"/>
        <w:ind w:firstLine="0"/>
        <w:jc w:val="center"/>
      </w:pPr>
      <w:r>
        <w:rPr>
          <w:b/>
          <w:bCs/>
        </w:rPr>
        <w:t>Заявление</w:t>
      </w:r>
    </w:p>
    <w:p w14:paraId="71685B24" w14:textId="7FEFFE53" w:rsidR="00B72EC2" w:rsidRDefault="00781845">
      <w:pPr>
        <w:pStyle w:val="11"/>
        <w:spacing w:after="260" w:line="293" w:lineRule="auto"/>
        <w:ind w:firstLine="0"/>
        <w:jc w:val="center"/>
      </w:pPr>
      <w:r>
        <w:rPr>
          <w:b/>
          <w:bCs/>
        </w:rPr>
        <w:t>Генерального д</w:t>
      </w:r>
      <w:r w:rsidR="004F5992">
        <w:rPr>
          <w:b/>
          <w:bCs/>
        </w:rPr>
        <w:t xml:space="preserve">иректора </w:t>
      </w:r>
      <w:r w:rsidR="00562092">
        <w:rPr>
          <w:b/>
          <w:bCs/>
        </w:rPr>
        <w:t>ООО «ЦКС-АУДИТ»</w:t>
      </w:r>
      <w:r w:rsidR="004F5992">
        <w:rPr>
          <w:b/>
          <w:bCs/>
        </w:rPr>
        <w:br/>
        <w:t>о соблюдении аудиторской организацией требований профессиональной этики и независимости,</w:t>
      </w:r>
      <w:r w:rsidR="004F5992">
        <w:rPr>
          <w:b/>
          <w:bCs/>
        </w:rPr>
        <w:br/>
        <w:t>предусмотренных статьей 8 Федерального закона от 30 декабря 2008 г. № ЗО7-ФЗ</w:t>
      </w:r>
      <w:r w:rsidR="004F5992">
        <w:rPr>
          <w:b/>
          <w:bCs/>
        </w:rPr>
        <w:br/>
      </w:r>
      <w:r>
        <w:rPr>
          <w:b/>
          <w:bCs/>
        </w:rPr>
        <w:t xml:space="preserve"> </w:t>
      </w:r>
      <w:r w:rsidR="004F5992">
        <w:rPr>
          <w:b/>
          <w:bCs/>
        </w:rPr>
        <w:t>«Об аудиторской деятельности»</w:t>
      </w:r>
    </w:p>
    <w:p w14:paraId="4B7D59E8" w14:textId="77777777" w:rsidR="00B72EC2" w:rsidRDefault="004F5992">
      <w:pPr>
        <w:pStyle w:val="11"/>
        <w:spacing w:line="252" w:lineRule="auto"/>
        <w:ind w:firstLine="740"/>
        <w:jc w:val="both"/>
      </w:pPr>
      <w:r>
        <w:rPr>
          <w:b/>
          <w:bCs/>
        </w:rPr>
        <w:t xml:space="preserve">Руководство аудиторской организации заявляет о соблюдении аудиторской организацией и аудиторами требований профессиональной этики, предусмотренных статьей 8 Федерального закона от 30 декабря 2008 г. № ЗО7-ФЗ «Об аудиторской деятельности», </w:t>
      </w:r>
      <w:r>
        <w:t>Кодексом профессиональной этики аудиторов, согласно которым аудиторы обязаны соблюдать основные принципы этики (честность, объективность, профессиональная компетентность и должная тщательность, конфиденциальность, профессиональное поведение) и концептуальный подход, который должен применяться к выявлению и оценке угроз нарушения основных принципов этики, а также принятию мер в ответ на данные угрозы.</w:t>
      </w:r>
    </w:p>
    <w:p w14:paraId="22EEED6E" w14:textId="77777777" w:rsidR="00B72EC2" w:rsidRDefault="004F5992">
      <w:pPr>
        <w:pStyle w:val="11"/>
        <w:spacing w:line="252" w:lineRule="auto"/>
        <w:ind w:firstLine="740"/>
        <w:jc w:val="both"/>
      </w:pPr>
      <w:r>
        <w:t>Аудиторская организация принимает меры по недопущению действий, влекущих возникновение конфликта интересов или создающих угрозу возникновения такого конфликта. Под конфликтом интересов понимается ситуация, при которой заинтересованность аудиторской организации может повлиять на мнение такой аудиторской организации о достоверности бухгалтерской (финансовой) отчетности аудируемого лица.</w:t>
      </w:r>
    </w:p>
    <w:p w14:paraId="431747C3" w14:textId="77777777" w:rsidR="00B72EC2" w:rsidRDefault="004F5992">
      <w:pPr>
        <w:pStyle w:val="11"/>
        <w:spacing w:line="252" w:lineRule="auto"/>
        <w:ind w:firstLine="740"/>
        <w:jc w:val="both"/>
      </w:pPr>
      <w:r>
        <w:rPr>
          <w:b/>
          <w:bCs/>
        </w:rPr>
        <w:t>Руководство аудиторской организации заявляет о соблюдении аудиторской организацией и аудиторами требований независимости, предусмотренных статьей 8 Федерального закона от 30 декабря 2008 г. № ЗО7-ФЗ «Об аудиторской деятельности».</w:t>
      </w:r>
    </w:p>
    <w:p w14:paraId="6F28E385" w14:textId="77777777" w:rsidR="00B72EC2" w:rsidRDefault="004F5992">
      <w:pPr>
        <w:pStyle w:val="11"/>
        <w:spacing w:line="252" w:lineRule="auto"/>
        <w:ind w:firstLine="740"/>
        <w:jc w:val="both"/>
      </w:pPr>
      <w:r>
        <w:t>Меры, принимаемые аудиторской организацией для обеспечения независимости аудиторской организации и независимости аудиторов, основаны на Правилах независимости аудиторов и аудиторских организаций, утвержденных решением Правления СРО А АС от 27 декабря 2023 года, (протокол № 658); Правилами независимости аудиторов и аудиторских организаций -членов Саморегулируемой организации аудиторов Ассоциации «Содружество», утверждены Решением Правления НП ААС от 22.07.2016, протокол № 225 (с изменениями), принятых внутрифирменных Процедур выявления и оценки обстоятельств и отношений, создающих угрозы независимости, принятия соответствующих действий для устранения таких угроз или сведения их до приемлемого уровня путем принятия надлежащих мер предосторожности или (если необходимо) отказа от выполнения задания, проверки соблюдения независимости работниками аудиторской организации, Процедур доведения требований в отношении независимости до введения работников аудиторской организации и иных лиц, которые должны соблюдать такие требования, согласно которым все руководители и сотрудники аудиторской организации обязаны знать, понимать и выполнять требования и ограничения, установленные статьей 8 Независимость аудиторских организаций, аудиторов Федерального закона от 30 декабря 2008 г. № ЗО7-ФЗ «Об аудиторской деятельности», указанными Правилами независимости аудиторов и аудиторских организаций, Кодекса профессиональной этики аудиторов, Международными стандартами аудита и контроля качества аудита, введенными на территории Российской Федерации приказами Минфина России, МСК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 задания по оказанию сопутствующих услуг», МСК 2 «Проверка качества выполнения заданий», а также неукоснительно соблюдать установленные процедуры, направленные на соблюдение Правил независимости.</w:t>
      </w:r>
    </w:p>
    <w:p w14:paraId="0EAD63CC" w14:textId="661394DD" w:rsidR="00B72EC2" w:rsidRDefault="004F5992">
      <w:pPr>
        <w:pStyle w:val="11"/>
        <w:spacing w:after="780" w:line="252" w:lineRule="auto"/>
        <w:ind w:firstLine="740"/>
        <w:jc w:val="both"/>
      </w:pPr>
      <w:r>
        <w:t>Внутренние проверки соблюдения требований независимости аудиторской организации и аудиторов, документирование результатов проверки проводятся при принятии клиента на обслуживание, продолжении сотрудничества с имеющимися клиентами, в ходе выполнения аудиторских заданий, контроля качества оказываемых аудиторских услуг, мониторинга (инспекции) завершенных аудиторских заданий, а также путем получения ежегодных заявлений сотрудников в адрес руководства о соблюдении правил независимости.</w:t>
      </w:r>
    </w:p>
    <w:p w14:paraId="2CDA53F7" w14:textId="08CA52C0" w:rsidR="00B72EC2" w:rsidRDefault="00781845">
      <w:pPr>
        <w:pStyle w:val="11"/>
        <w:spacing w:line="286" w:lineRule="auto"/>
        <w:ind w:firstLine="0"/>
        <w:jc w:val="both"/>
      </w:pPr>
      <w:r>
        <w:t>Генеральный д</w:t>
      </w:r>
      <w:r w:rsidR="004F5992">
        <w:t>иректор</w:t>
      </w:r>
    </w:p>
    <w:p w14:paraId="4ED3EFD0" w14:textId="5483EE8C" w:rsidR="00B72EC2" w:rsidRDefault="00562092">
      <w:pPr>
        <w:pStyle w:val="11"/>
        <w:spacing w:line="286" w:lineRule="auto"/>
        <w:ind w:firstLine="0"/>
        <w:jc w:val="both"/>
      </w:pPr>
      <w:r>
        <w:t>ООО «ЦКС-АУДИТ»</w:t>
      </w:r>
      <w:r w:rsidR="004F5992">
        <w:t xml:space="preserve"> </w:t>
      </w:r>
      <w:r w:rsidR="004F5992">
        <w:br w:type="page"/>
      </w:r>
    </w:p>
    <w:p w14:paraId="13EEADF1" w14:textId="77777777" w:rsidR="00781845" w:rsidRDefault="00781845" w:rsidP="00781845">
      <w:pPr>
        <w:pStyle w:val="24"/>
        <w:keepNext/>
        <w:keepLines/>
      </w:pPr>
      <w:bookmarkStart w:id="57" w:name="bookmark63"/>
      <w:bookmarkStart w:id="58" w:name="bookmark64"/>
      <w:bookmarkStart w:id="59" w:name="bookmark65"/>
      <w:r>
        <w:rPr>
          <w:noProof/>
        </w:rPr>
        <w:lastRenderedPageBreak/>
        <w:drawing>
          <wp:inline distT="0" distB="0" distL="0" distR="0" wp14:anchorId="7E15071D" wp14:editId="07BEEF48">
            <wp:extent cx="1494790" cy="48641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4790" cy="486410"/>
                    </a:xfrm>
                    <a:prstGeom prst="rect">
                      <a:avLst/>
                    </a:prstGeom>
                  </pic:spPr>
                </pic:pic>
              </a:graphicData>
            </a:graphic>
          </wp:inline>
        </w:drawing>
      </w:r>
    </w:p>
    <w:p w14:paraId="33A3EA89" w14:textId="4EFB2607" w:rsidR="00B72EC2" w:rsidRPr="007717FE" w:rsidRDefault="004F5992" w:rsidP="007717FE">
      <w:pPr>
        <w:pStyle w:val="24"/>
        <w:keepNext/>
        <w:keepLines/>
        <w:spacing w:after="40"/>
        <w:jc w:val="both"/>
        <w:rPr>
          <w:b/>
          <w:bCs/>
          <w:color w:val="538135"/>
          <w:sz w:val="32"/>
          <w:szCs w:val="32"/>
        </w:rPr>
      </w:pPr>
      <w:r w:rsidRPr="007717FE">
        <w:rPr>
          <w:b/>
          <w:bCs/>
          <w:color w:val="538135"/>
          <w:sz w:val="32"/>
          <w:szCs w:val="32"/>
        </w:rPr>
        <w:t>ПРИЛОЖЕНИЕ №3</w:t>
      </w:r>
      <w:bookmarkEnd w:id="57"/>
      <w:bookmarkEnd w:id="58"/>
      <w:bookmarkEnd w:id="59"/>
    </w:p>
    <w:p w14:paraId="326959CB" w14:textId="77777777" w:rsidR="00B72EC2" w:rsidRDefault="004F5992">
      <w:pPr>
        <w:pStyle w:val="11"/>
        <w:ind w:firstLine="0"/>
        <w:jc w:val="center"/>
      </w:pPr>
      <w:r>
        <w:rPr>
          <w:b/>
          <w:bCs/>
        </w:rPr>
        <w:t>Заявление</w:t>
      </w:r>
    </w:p>
    <w:p w14:paraId="0EA69A4A" w14:textId="464131A0" w:rsidR="00B72EC2" w:rsidRDefault="00781845">
      <w:pPr>
        <w:pStyle w:val="11"/>
        <w:ind w:firstLine="0"/>
        <w:jc w:val="center"/>
      </w:pPr>
      <w:r>
        <w:rPr>
          <w:b/>
          <w:bCs/>
        </w:rPr>
        <w:t>Генерального д</w:t>
      </w:r>
      <w:r w:rsidR="004F5992">
        <w:rPr>
          <w:b/>
          <w:bCs/>
        </w:rPr>
        <w:t xml:space="preserve">иректора </w:t>
      </w:r>
      <w:r w:rsidR="00562092">
        <w:rPr>
          <w:b/>
          <w:bCs/>
        </w:rPr>
        <w:t>ООО «ЦКС-АУДИТ»</w:t>
      </w:r>
    </w:p>
    <w:p w14:paraId="2879BEAF" w14:textId="77777777" w:rsidR="00B72EC2" w:rsidRDefault="004F5992">
      <w:pPr>
        <w:pStyle w:val="11"/>
        <w:spacing w:after="260"/>
        <w:ind w:firstLine="940"/>
        <w:jc w:val="both"/>
      </w:pPr>
      <w:r>
        <w:rPr>
          <w:b/>
          <w:bCs/>
        </w:rPr>
        <w:t>о наличии и результативности системы внутреннего контроля аудиторской организации</w:t>
      </w:r>
    </w:p>
    <w:p w14:paraId="61950315" w14:textId="77777777" w:rsidR="00B72EC2" w:rsidRDefault="004F5992">
      <w:pPr>
        <w:pStyle w:val="11"/>
        <w:ind w:firstLine="460"/>
        <w:jc w:val="both"/>
      </w:pPr>
      <w:r>
        <w:t>Руководство аудиторской организации заявляет об ответственности за разработку, внедрение, мониторинг и обеспечение соблюдения на постоянной основе правил и процедур обеспечения качества предоставляемых аудиторских, сопутствующих аудиту и прочих связанных с аудиторской деятельностью услуг согласно требованиям, предусмотренным статьей 10 Федерального закона от 30 декабря 2008 г, №307- ФЗ «Об аудиторской деятельности».</w:t>
      </w:r>
    </w:p>
    <w:p w14:paraId="2CA42FB8" w14:textId="77777777" w:rsidR="00B72EC2" w:rsidRDefault="004F5992">
      <w:pPr>
        <w:pStyle w:val="11"/>
        <w:ind w:firstLine="460"/>
        <w:jc w:val="both"/>
      </w:pPr>
      <w:r>
        <w:t>Руководство аудиторской организации заявляет о наличии и результативности системы внутреннего контроля аудиторской организации, основанной на выполнении требований МСК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 задания по оказанию сопутствующих услуг», МСК 2 «Проверка качества выполнения заданий», MCA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 октября 2023 года №166н):</w:t>
      </w:r>
    </w:p>
    <w:p w14:paraId="31C77FAF" w14:textId="77777777" w:rsidR="00B72EC2" w:rsidRDefault="004F5992">
      <w:pPr>
        <w:pStyle w:val="11"/>
        <w:numPr>
          <w:ilvl w:val="0"/>
          <w:numId w:val="17"/>
        </w:numPr>
        <w:tabs>
          <w:tab w:val="left" w:pos="1494"/>
        </w:tabs>
        <w:ind w:left="1300" w:firstLine="0"/>
        <w:jc w:val="both"/>
      </w:pPr>
      <w:bookmarkStart w:id="60" w:name="bookmark66"/>
      <w:bookmarkEnd w:id="60"/>
      <w:r>
        <w:t>процедура признания обеспечения качества услуг как первостепенной задачи;</w:t>
      </w:r>
    </w:p>
    <w:p w14:paraId="4D7A2E3F" w14:textId="77777777" w:rsidR="00B72EC2" w:rsidRDefault="004F5992">
      <w:pPr>
        <w:pStyle w:val="11"/>
        <w:numPr>
          <w:ilvl w:val="0"/>
          <w:numId w:val="17"/>
        </w:numPr>
        <w:tabs>
          <w:tab w:val="left" w:pos="1499"/>
        </w:tabs>
        <w:ind w:left="740" w:firstLine="560"/>
        <w:jc w:val="both"/>
      </w:pPr>
      <w:bookmarkStart w:id="61" w:name="bookmark67"/>
      <w:bookmarkEnd w:id="61"/>
      <w:r>
        <w:t>процедура доведения до сведения работников аудиторской организации принципов и процедур контроля качества услуг, а также целей, для достижения которых они установлены;</w:t>
      </w:r>
    </w:p>
    <w:p w14:paraId="634D0046" w14:textId="77777777" w:rsidR="00B72EC2" w:rsidRDefault="004F5992">
      <w:pPr>
        <w:pStyle w:val="11"/>
        <w:numPr>
          <w:ilvl w:val="0"/>
          <w:numId w:val="17"/>
        </w:numPr>
        <w:tabs>
          <w:tab w:val="left" w:pos="1503"/>
        </w:tabs>
        <w:ind w:left="740" w:firstLine="560"/>
        <w:jc w:val="both"/>
      </w:pPr>
      <w:bookmarkStart w:id="62" w:name="bookmark68"/>
      <w:bookmarkEnd w:id="62"/>
      <w:r>
        <w:t>процедура проверки независимости аудиторской организации и аудиторов, выполняющих задания, а также ответственности за результаты аудита;</w:t>
      </w:r>
    </w:p>
    <w:p w14:paraId="1C107205" w14:textId="77777777" w:rsidR="00B72EC2" w:rsidRDefault="004F5992">
      <w:pPr>
        <w:pStyle w:val="11"/>
        <w:numPr>
          <w:ilvl w:val="0"/>
          <w:numId w:val="17"/>
        </w:numPr>
        <w:tabs>
          <w:tab w:val="left" w:pos="1498"/>
        </w:tabs>
        <w:ind w:left="1300" w:firstLine="0"/>
        <w:jc w:val="both"/>
      </w:pPr>
      <w:bookmarkStart w:id="63" w:name="bookmark69"/>
      <w:bookmarkEnd w:id="63"/>
      <w:r>
        <w:t>процедура осуществления надзора за выполнением аудиторских заданий;</w:t>
      </w:r>
    </w:p>
    <w:p w14:paraId="3DF2F592" w14:textId="77777777" w:rsidR="00B72EC2" w:rsidRDefault="004F5992">
      <w:pPr>
        <w:pStyle w:val="11"/>
        <w:numPr>
          <w:ilvl w:val="0"/>
          <w:numId w:val="17"/>
        </w:numPr>
        <w:tabs>
          <w:tab w:val="left" w:pos="1499"/>
        </w:tabs>
        <w:ind w:left="740" w:firstLine="560"/>
        <w:jc w:val="both"/>
      </w:pPr>
      <w:bookmarkStart w:id="64" w:name="bookmark70"/>
      <w:bookmarkEnd w:id="64"/>
      <w:r>
        <w:t>процедура проверки рабочих документов аудитора и обсуждение работы с участниками аудиторской группы в целях подтверждения достаточности и надлежащего характера полученных аудиторских доказательств, подтверждающих сделанные выводы;</w:t>
      </w:r>
    </w:p>
    <w:p w14:paraId="2CC3AE05" w14:textId="77777777" w:rsidR="00B72EC2" w:rsidRDefault="004F5992">
      <w:pPr>
        <w:pStyle w:val="11"/>
        <w:numPr>
          <w:ilvl w:val="0"/>
          <w:numId w:val="17"/>
        </w:numPr>
        <w:tabs>
          <w:tab w:val="left" w:pos="1496"/>
        </w:tabs>
        <w:ind w:left="740" w:firstLine="560"/>
        <w:jc w:val="both"/>
      </w:pPr>
      <w:bookmarkStart w:id="65" w:name="bookmark71"/>
      <w:bookmarkEnd w:id="65"/>
      <w:r>
        <w:t>процедура определения профессиональной компетентности лица, осуществляющего контроль качества выполнения аудиторского задания;</w:t>
      </w:r>
    </w:p>
    <w:p w14:paraId="69F7B055" w14:textId="77777777" w:rsidR="00B72EC2" w:rsidRDefault="004F5992">
      <w:pPr>
        <w:pStyle w:val="11"/>
        <w:numPr>
          <w:ilvl w:val="0"/>
          <w:numId w:val="17"/>
        </w:numPr>
        <w:tabs>
          <w:tab w:val="left" w:pos="1496"/>
        </w:tabs>
        <w:ind w:left="740" w:firstLine="560"/>
        <w:jc w:val="both"/>
      </w:pPr>
      <w:bookmarkStart w:id="66" w:name="bookmark72"/>
      <w:bookmarkEnd w:id="66"/>
      <w:r>
        <w:t>процедуры получения заявления лица, осуществляемого контроль качества выполнения аудиторского задания, о принятии ответственности за проведение проверки качества выполнения аудиторского задания;</w:t>
      </w:r>
    </w:p>
    <w:p w14:paraId="5E34A7C3" w14:textId="77777777" w:rsidR="00B72EC2" w:rsidRDefault="004F5992">
      <w:pPr>
        <w:pStyle w:val="11"/>
        <w:numPr>
          <w:ilvl w:val="0"/>
          <w:numId w:val="17"/>
        </w:numPr>
        <w:tabs>
          <w:tab w:val="left" w:pos="1503"/>
        </w:tabs>
        <w:ind w:left="740" w:firstLine="560"/>
        <w:jc w:val="both"/>
      </w:pPr>
      <w:bookmarkStart w:id="67" w:name="bookmark73"/>
      <w:bookmarkEnd w:id="67"/>
      <w:r>
        <w:t>процедура контроля рисков аудиторской организации в отношении заказчика аудиторских услуг;</w:t>
      </w:r>
    </w:p>
    <w:p w14:paraId="2514B97C" w14:textId="77777777" w:rsidR="00B72EC2" w:rsidRDefault="004F5992">
      <w:pPr>
        <w:pStyle w:val="11"/>
        <w:numPr>
          <w:ilvl w:val="0"/>
          <w:numId w:val="17"/>
        </w:numPr>
        <w:tabs>
          <w:tab w:val="left" w:pos="1494"/>
        </w:tabs>
        <w:spacing w:after="260"/>
        <w:ind w:left="1300" w:firstLine="0"/>
        <w:jc w:val="both"/>
      </w:pPr>
      <w:bookmarkStart w:id="68" w:name="bookmark74"/>
      <w:bookmarkEnd w:id="68"/>
      <w:r>
        <w:t>процедура ротации руководителей аудита.</w:t>
      </w:r>
    </w:p>
    <w:p w14:paraId="271C9520" w14:textId="77777777" w:rsidR="00B72EC2" w:rsidRDefault="004F5992">
      <w:pPr>
        <w:pStyle w:val="11"/>
        <w:ind w:firstLine="580"/>
        <w:jc w:val="both"/>
      </w:pPr>
      <w:r>
        <w:t>В системе контроля качества также реализованы Политика в области мониторинга системы контроля качества завершенных заданий и Политика в области обучения и информации, а также требования и процедуры, направленные на соблюдение аудиторской тайны, коммерческой, налоговой, банковской тайны лиц, которым оказывались услуги, неразглашение инсайдерской информации, персональных данных, иных конфиденциальный сведений и информации, не подлежащих разглашению в соответствии с действующим</w:t>
      </w:r>
    </w:p>
    <w:p w14:paraId="0E91C69E" w14:textId="2853847F" w:rsidR="00B72EC2" w:rsidRDefault="004F5992">
      <w:pPr>
        <w:pStyle w:val="11"/>
        <w:spacing w:after="760" w:line="240" w:lineRule="auto"/>
        <w:ind w:firstLine="0"/>
      </w:pPr>
      <w:r>
        <w:t>законодательством</w:t>
      </w:r>
    </w:p>
    <w:p w14:paraId="097D54A6" w14:textId="1BC3DB6D" w:rsidR="00B72EC2" w:rsidRDefault="00781845">
      <w:pPr>
        <w:pStyle w:val="11"/>
        <w:spacing w:line="288" w:lineRule="auto"/>
        <w:ind w:firstLine="0"/>
        <w:jc w:val="both"/>
      </w:pPr>
      <w:r>
        <w:t>Генеральный д</w:t>
      </w:r>
      <w:r w:rsidR="004F5992">
        <w:t>иректор</w:t>
      </w:r>
    </w:p>
    <w:p w14:paraId="28250F17" w14:textId="204DB54E" w:rsidR="00B72EC2" w:rsidRDefault="00562092">
      <w:pPr>
        <w:pStyle w:val="11"/>
        <w:spacing w:line="288" w:lineRule="auto"/>
        <w:ind w:firstLine="0"/>
        <w:jc w:val="both"/>
      </w:pPr>
      <w:r>
        <w:t>ООО «ЦКС-АУДИТ»</w:t>
      </w:r>
      <w:r w:rsidR="004F5992">
        <w:t xml:space="preserve"> </w:t>
      </w:r>
      <w:r w:rsidR="004F5992">
        <w:br w:type="page"/>
      </w:r>
    </w:p>
    <w:p w14:paraId="4142390D" w14:textId="77777777" w:rsidR="00781845" w:rsidRDefault="00781845">
      <w:pPr>
        <w:pStyle w:val="24"/>
        <w:keepNext/>
        <w:keepLines/>
        <w:spacing w:after="340"/>
      </w:pPr>
      <w:bookmarkStart w:id="69" w:name="bookmark75"/>
      <w:bookmarkStart w:id="70" w:name="bookmark76"/>
      <w:bookmarkStart w:id="71" w:name="bookmark77"/>
      <w:r>
        <w:rPr>
          <w:noProof/>
        </w:rPr>
        <w:lastRenderedPageBreak/>
        <w:drawing>
          <wp:inline distT="0" distB="0" distL="0" distR="0" wp14:anchorId="308A368E" wp14:editId="415BAB1F">
            <wp:extent cx="1494790" cy="486410"/>
            <wp:effectExtent l="0" t="0" r="0" b="889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4790" cy="486410"/>
                    </a:xfrm>
                    <a:prstGeom prst="rect">
                      <a:avLst/>
                    </a:prstGeom>
                  </pic:spPr>
                </pic:pic>
              </a:graphicData>
            </a:graphic>
          </wp:inline>
        </w:drawing>
      </w:r>
    </w:p>
    <w:p w14:paraId="30C0B455" w14:textId="3E22346E" w:rsidR="00B72EC2" w:rsidRPr="007717FE" w:rsidRDefault="004F5992" w:rsidP="007717FE">
      <w:pPr>
        <w:pStyle w:val="24"/>
        <w:keepNext/>
        <w:keepLines/>
        <w:spacing w:after="40"/>
        <w:jc w:val="both"/>
        <w:rPr>
          <w:b/>
          <w:bCs/>
          <w:color w:val="538135"/>
          <w:sz w:val="32"/>
          <w:szCs w:val="32"/>
        </w:rPr>
      </w:pPr>
      <w:r w:rsidRPr="007717FE">
        <w:rPr>
          <w:b/>
          <w:bCs/>
          <w:color w:val="538135"/>
          <w:sz w:val="32"/>
          <w:szCs w:val="32"/>
        </w:rPr>
        <w:t>ПРИЛОЖЕНИЕ №4</w:t>
      </w:r>
      <w:bookmarkEnd w:id="69"/>
      <w:bookmarkEnd w:id="70"/>
      <w:bookmarkEnd w:id="71"/>
    </w:p>
    <w:p w14:paraId="6BD2E596" w14:textId="1789E361" w:rsidR="00B72EC2" w:rsidRDefault="004F5992">
      <w:pPr>
        <w:pStyle w:val="22"/>
        <w:spacing w:after="280" w:line="276" w:lineRule="auto"/>
        <w:jc w:val="center"/>
      </w:pPr>
      <w:r>
        <w:rPr>
          <w:b/>
          <w:bCs/>
        </w:rPr>
        <w:t>Заявление</w:t>
      </w:r>
      <w:r>
        <w:rPr>
          <w:b/>
          <w:bCs/>
        </w:rPr>
        <w:br/>
      </w:r>
      <w:r w:rsidR="00781845">
        <w:rPr>
          <w:b/>
          <w:bCs/>
        </w:rPr>
        <w:t>Генерального д</w:t>
      </w:r>
      <w:r>
        <w:rPr>
          <w:b/>
          <w:bCs/>
        </w:rPr>
        <w:t xml:space="preserve">иректора </w:t>
      </w:r>
      <w:r w:rsidR="00562092">
        <w:rPr>
          <w:b/>
          <w:bCs/>
        </w:rPr>
        <w:t>ООО «ЦКС-АУДИТ»</w:t>
      </w:r>
      <w:r>
        <w:rPr>
          <w:b/>
          <w:bCs/>
        </w:rPr>
        <w:br/>
        <w:t>о соблюдении аудиторами, работающими в аудиторской организации требования о</w:t>
      </w:r>
      <w:r>
        <w:rPr>
          <w:b/>
          <w:bCs/>
        </w:rPr>
        <w:br/>
        <w:t>прохождении обучения по программам повышения квалификации, предусмотренным</w:t>
      </w:r>
      <w:r>
        <w:rPr>
          <w:b/>
          <w:bCs/>
        </w:rPr>
        <w:br/>
        <w:t>статьей 11 Федерального закона от 30 декабря 2008 г. № ЗО7-ФЗ «Об аудиторской</w:t>
      </w:r>
      <w:r>
        <w:rPr>
          <w:b/>
          <w:bCs/>
        </w:rPr>
        <w:br/>
        <w:t>деятельности»</w:t>
      </w:r>
    </w:p>
    <w:p w14:paraId="689FF19D" w14:textId="5B0506AD" w:rsidR="00781845" w:rsidRDefault="00781845">
      <w:pPr>
        <w:pStyle w:val="11"/>
        <w:spacing w:after="140" w:line="276" w:lineRule="auto"/>
        <w:ind w:firstLine="0"/>
      </w:pPr>
    </w:p>
    <w:p w14:paraId="4A689417" w14:textId="08CD28C6" w:rsidR="00781845" w:rsidRDefault="00781845" w:rsidP="00781845">
      <w:pPr>
        <w:pStyle w:val="22"/>
        <w:spacing w:after="0" w:line="360" w:lineRule="auto"/>
        <w:ind w:firstLine="851"/>
        <w:jc w:val="both"/>
      </w:pPr>
      <w:r>
        <w:t>Руководство аудиторской организации подтверждает, что по состоянию на 01 января 2026 года аудиторами, работающими в аудиторской организации, соблюдено требование о прохождении обязательного обучения по программам повышения квалификации, предусмотренное статьей 11 Федерального закона от 30 декабря 2008 года №ЗО7-ФЗ «Об аудиторской деятельности».</w:t>
      </w:r>
    </w:p>
    <w:p w14:paraId="6ADDF13D" w14:textId="290619B6" w:rsidR="00781845" w:rsidRDefault="00781845" w:rsidP="00781845">
      <w:pPr>
        <w:pStyle w:val="11"/>
        <w:spacing w:after="140" w:line="360" w:lineRule="auto"/>
        <w:ind w:firstLine="0"/>
      </w:pPr>
    </w:p>
    <w:p w14:paraId="47B044E7" w14:textId="77777777" w:rsidR="00781845" w:rsidRDefault="00781845" w:rsidP="00781845">
      <w:pPr>
        <w:pStyle w:val="11"/>
        <w:spacing w:line="288" w:lineRule="auto"/>
        <w:ind w:firstLine="0"/>
        <w:jc w:val="both"/>
      </w:pPr>
      <w:r>
        <w:t>Генеральный директор</w:t>
      </w:r>
    </w:p>
    <w:p w14:paraId="6A152F69" w14:textId="50502A08" w:rsidR="00781845" w:rsidRDefault="00781845" w:rsidP="00781845">
      <w:pPr>
        <w:pStyle w:val="11"/>
        <w:spacing w:after="140" w:line="276" w:lineRule="auto"/>
        <w:ind w:firstLine="0"/>
      </w:pPr>
      <w:r>
        <w:t>ООО «ЦКС-АУДИТ»</w:t>
      </w:r>
    </w:p>
    <w:sectPr w:rsidR="00781845" w:rsidSect="00781845">
      <w:headerReference w:type="default" r:id="rId14"/>
      <w:footerReference w:type="default" r:id="rId15"/>
      <w:pgSz w:w="11900" w:h="16840"/>
      <w:pgMar w:top="851" w:right="698" w:bottom="2301" w:left="1784"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6AB7" w14:textId="77777777" w:rsidR="00F944C2" w:rsidRDefault="00F944C2">
      <w:r>
        <w:separator/>
      </w:r>
    </w:p>
  </w:endnote>
  <w:endnote w:type="continuationSeparator" w:id="0">
    <w:p w14:paraId="33BD05D9" w14:textId="77777777" w:rsidR="00F944C2" w:rsidRDefault="00F9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F603" w14:textId="77777777" w:rsidR="00B72EC2" w:rsidRDefault="004F5992">
    <w:pPr>
      <w:spacing w:line="1" w:lineRule="exact"/>
    </w:pPr>
    <w:r>
      <w:rPr>
        <w:noProof/>
      </w:rPr>
      <mc:AlternateContent>
        <mc:Choice Requires="wps">
          <w:drawing>
            <wp:anchor distT="0" distB="0" distL="0" distR="0" simplePos="0" relativeHeight="62914692" behindDoc="1" locked="0" layoutInCell="1" allowOverlap="1" wp14:anchorId="4E7F66FA" wp14:editId="089E66D5">
              <wp:simplePos x="0" y="0"/>
              <wp:positionH relativeFrom="page">
                <wp:posOffset>5468620</wp:posOffset>
              </wp:positionH>
              <wp:positionV relativeFrom="page">
                <wp:posOffset>6823075</wp:posOffset>
              </wp:positionV>
              <wp:extent cx="13081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 cy="94615"/>
                      </a:xfrm>
                      <a:prstGeom prst="rect">
                        <a:avLst/>
                      </a:prstGeom>
                      <a:noFill/>
                    </wps:spPr>
                    <wps:txbx>
                      <w:txbxContent>
                        <w:p w14:paraId="2471186E" w14:textId="77777777" w:rsidR="00B72EC2" w:rsidRDefault="004F5992">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29" type="#_x0000_t202" style="position:absolute;margin-left:430.60000000000002pt;margin-top:537.25pt;width:10.300000000000001pt;height:7.450000000000000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0D16" w14:textId="77777777" w:rsidR="00B72EC2" w:rsidRDefault="004F5992">
    <w:pPr>
      <w:spacing w:line="1" w:lineRule="exact"/>
    </w:pPr>
    <w:r>
      <w:rPr>
        <w:noProof/>
      </w:rPr>
      <mc:AlternateContent>
        <mc:Choice Requires="wps">
          <w:drawing>
            <wp:anchor distT="0" distB="0" distL="0" distR="0" simplePos="0" relativeHeight="62914696" behindDoc="1" locked="0" layoutInCell="1" allowOverlap="1" wp14:anchorId="14024301" wp14:editId="35D148E4">
              <wp:simplePos x="0" y="0"/>
              <wp:positionH relativeFrom="page">
                <wp:posOffset>5468620</wp:posOffset>
              </wp:positionH>
              <wp:positionV relativeFrom="page">
                <wp:posOffset>6823075</wp:posOffset>
              </wp:positionV>
              <wp:extent cx="13081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130810" cy="94615"/>
                      </a:xfrm>
                      <a:prstGeom prst="rect">
                        <a:avLst/>
                      </a:prstGeom>
                      <a:noFill/>
                    </wps:spPr>
                    <wps:txbx>
                      <w:txbxContent>
                        <w:p w14:paraId="00BF3EAD" w14:textId="77777777" w:rsidR="00B72EC2" w:rsidRDefault="004F5992">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47" type="#_x0000_t202" style="position:absolute;margin-left:430.60000000000002pt;margin-top:537.25pt;width:10.30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BE9D" w14:textId="77777777" w:rsidR="00B72EC2" w:rsidRDefault="004F5992">
    <w:pPr>
      <w:spacing w:line="1" w:lineRule="exact"/>
    </w:pPr>
    <w:r>
      <w:rPr>
        <w:noProof/>
      </w:rPr>
      <mc:AlternateContent>
        <mc:Choice Requires="wps">
          <w:drawing>
            <wp:anchor distT="0" distB="0" distL="0" distR="0" simplePos="0" relativeHeight="62914698" behindDoc="1" locked="0" layoutInCell="1" allowOverlap="1" wp14:anchorId="38E63044" wp14:editId="71D66795">
              <wp:simplePos x="0" y="0"/>
              <wp:positionH relativeFrom="page">
                <wp:posOffset>5468620</wp:posOffset>
              </wp:positionH>
              <wp:positionV relativeFrom="page">
                <wp:posOffset>6901815</wp:posOffset>
              </wp:positionV>
              <wp:extent cx="128270"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14:paraId="3A6DAB3E" w14:textId="77777777" w:rsidR="00B72EC2" w:rsidRDefault="004F5992">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49" type="#_x0000_t202" style="position:absolute;margin-left:430.60000000000002pt;margin-top:543.45000000000005pt;width:10.1pt;height:7.4500000000000002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9D6C" w14:textId="77777777" w:rsidR="00B72EC2" w:rsidRDefault="004F5992">
    <w:pPr>
      <w:spacing w:line="1" w:lineRule="exact"/>
    </w:pPr>
    <w:r>
      <w:rPr>
        <w:noProof/>
      </w:rPr>
      <mc:AlternateContent>
        <mc:Choice Requires="wps">
          <w:drawing>
            <wp:anchor distT="0" distB="0" distL="0" distR="0" simplePos="0" relativeHeight="62914702" behindDoc="1" locked="0" layoutInCell="1" allowOverlap="1" wp14:anchorId="6142D4E2" wp14:editId="5BEDD8B6">
              <wp:simplePos x="0" y="0"/>
              <wp:positionH relativeFrom="page">
                <wp:posOffset>4040505</wp:posOffset>
              </wp:positionH>
              <wp:positionV relativeFrom="page">
                <wp:posOffset>9927590</wp:posOffset>
              </wp:positionV>
              <wp:extent cx="130175" cy="93980"/>
              <wp:effectExtent l="0" t="0" r="0" b="0"/>
              <wp:wrapNone/>
              <wp:docPr id="39" name="Shape 39"/>
              <wp:cNvGraphicFramePr/>
              <a:graphic xmlns:a="http://schemas.openxmlformats.org/drawingml/2006/main">
                <a:graphicData uri="http://schemas.microsoft.com/office/word/2010/wordprocessingShape">
                  <wps:wsp>
                    <wps:cNvSpPr txBox="1"/>
                    <wps:spPr>
                      <a:xfrm>
                        <a:off x="0" y="0"/>
                        <a:ext cx="130175" cy="93980"/>
                      </a:xfrm>
                      <a:prstGeom prst="rect">
                        <a:avLst/>
                      </a:prstGeom>
                      <a:noFill/>
                    </wps:spPr>
                    <wps:txbx>
                      <w:txbxContent>
                        <w:p w14:paraId="40BECD11" w14:textId="77777777" w:rsidR="00B72EC2" w:rsidRDefault="004F5992">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6142D4E2" id="_x0000_t202" coordsize="21600,21600" o:spt="202" path="m,l,21600r21600,l21600,xe">
              <v:stroke joinstyle="miter"/>
              <v:path gradientshapeok="t" o:connecttype="rect"/>
            </v:shapetype>
            <v:shape id="Shape 39" o:spid="_x0000_s1035" type="#_x0000_t202" style="position:absolute;margin-left:318.15pt;margin-top:781.7pt;width:10.25pt;height:7.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" filled="f" stroked="f">
              <v:textbox style="mso-fit-shape-to-text:t" inset="0,0,0,0">
                <w:txbxContent>
                  <w:p w14:paraId="40BECD11" w14:textId="77777777" w:rsidR="00B72EC2" w:rsidRDefault="004F5992">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4F6A" w14:textId="77777777" w:rsidR="00F944C2" w:rsidRDefault="00F944C2">
      <w:r>
        <w:separator/>
      </w:r>
    </w:p>
  </w:footnote>
  <w:footnote w:type="continuationSeparator" w:id="0">
    <w:p w14:paraId="642F3FF9" w14:textId="77777777" w:rsidR="00F944C2" w:rsidRDefault="00F944C2">
      <w:r>
        <w:continuationSeparator/>
      </w:r>
    </w:p>
  </w:footnote>
  <w:footnote w:id="1">
    <w:p w14:paraId="5EABE01C" w14:textId="77777777" w:rsidR="00B72EC2" w:rsidRDefault="004F5992">
      <w:pPr>
        <w:pStyle w:val="a4"/>
        <w:tabs>
          <w:tab w:val="left" w:pos="96"/>
        </w:tabs>
        <w:jc w:val="both"/>
      </w:pPr>
      <w:r>
        <w:rPr>
          <w:sz w:val="12"/>
          <w:szCs w:val="12"/>
          <w:vertAlign w:val="superscript"/>
        </w:rPr>
        <w:footnoteRef/>
      </w:r>
      <w:r>
        <w:rPr>
          <w:sz w:val="12"/>
          <w:szCs w:val="12"/>
        </w:rPr>
        <w:tab/>
      </w:r>
      <w:r>
        <w:t>Решение Федерального казначейства № 119 от 05 апреля 2023 года о внесении сведений об аудиторской организации в реестр.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A8F" w14:textId="77777777" w:rsidR="00B72EC2" w:rsidRDefault="004F5992">
    <w:pPr>
      <w:spacing w:line="1" w:lineRule="exact"/>
    </w:pPr>
    <w:r>
      <w:rPr>
        <w:noProof/>
      </w:rPr>
      <mc:AlternateContent>
        <mc:Choice Requires="wps">
          <w:drawing>
            <wp:anchor distT="0" distB="0" distL="0" distR="0" simplePos="0" relativeHeight="62914690" behindDoc="1" locked="0" layoutInCell="1" allowOverlap="1" wp14:anchorId="2B473232" wp14:editId="67A288C1">
              <wp:simplePos x="0" y="0"/>
              <wp:positionH relativeFrom="page">
                <wp:posOffset>878774</wp:posOffset>
              </wp:positionH>
              <wp:positionV relativeFrom="page">
                <wp:posOffset>439387</wp:posOffset>
              </wp:positionV>
              <wp:extent cx="2303813" cy="486888"/>
              <wp:effectExtent l="0" t="0" r="0" b="0"/>
              <wp:wrapNone/>
              <wp:docPr id="1" name="Shape 1"/>
              <wp:cNvGraphicFramePr/>
              <a:graphic xmlns:a="http://schemas.openxmlformats.org/drawingml/2006/main">
                <a:graphicData uri="http://schemas.microsoft.com/office/word/2010/wordprocessingShape">
                  <wps:wsp>
                    <wps:cNvSpPr txBox="1"/>
                    <wps:spPr>
                      <a:xfrm>
                        <a:off x="0" y="0"/>
                        <a:ext cx="2303813" cy="486888"/>
                      </a:xfrm>
                      <a:prstGeom prst="rect">
                        <a:avLst/>
                      </a:prstGeom>
                      <a:noFill/>
                    </wps:spPr>
                    <wps:txbx>
                      <w:txbxContent>
                        <w:p w14:paraId="710306C2" w14:textId="501B5554" w:rsidR="00B72EC2" w:rsidRDefault="00562092">
                          <w:pPr>
                            <w:pStyle w:val="20"/>
                            <w:rPr>
                              <w:sz w:val="40"/>
                              <w:szCs w:val="40"/>
                            </w:rPr>
                          </w:pPr>
                          <w:r>
                            <w:rPr>
                              <w:noProof/>
                            </w:rPr>
                            <w:drawing>
                              <wp:inline distT="0" distB="0" distL="0" distR="0" wp14:anchorId="43A5686F" wp14:editId="3BA439E6">
                                <wp:extent cx="1494790" cy="486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4790" cy="486410"/>
                                        </a:xfrm>
                                        <a:prstGeom prst="rect">
                                          <a:avLst/>
                                        </a:prstGeom>
                                      </pic:spPr>
                                    </pic:pic>
                                  </a:graphicData>
                                </a:graphic>
                              </wp:inline>
                            </w:drawing>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B473232" id="_x0000_t202" coordsize="21600,21600" o:spt="202" path="m,l,21600r21600,l21600,xe">
              <v:stroke joinstyle="miter"/>
              <v:path gradientshapeok="t" o:connecttype="rect"/>
            </v:shapetype>
            <v:shape id="Shape 1" o:spid="_x0000_s1031" type="#_x0000_t202" style="position:absolute;margin-left:69.2pt;margin-top:34.6pt;width:181.4pt;height:38.3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" filled="f" stroked="f">
              <v:textbox inset="0,0,0,0">
                <w:txbxContent>
                  <w:p w14:paraId="710306C2" w14:textId="501B5554" w:rsidR="00B72EC2" w:rsidRDefault="00562092">
                    <w:pPr>
                      <w:pStyle w:val="20"/>
                      <w:rPr>
                        <w:sz w:val="40"/>
                        <w:szCs w:val="40"/>
                      </w:rPr>
                    </w:pPr>
                    <w:r>
                      <w:rPr>
                        <w:noProof/>
                      </w:rPr>
                      <w:drawing>
                        <wp:inline distT="0" distB="0" distL="0" distR="0" wp14:anchorId="43A5686F" wp14:editId="3BA439E6">
                          <wp:extent cx="1494790" cy="486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4790" cy="486410"/>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8CEF" w14:textId="1E2B5EEE" w:rsidR="00B72EC2" w:rsidRDefault="00B72EC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E19" w14:textId="77777777" w:rsidR="00B72EC2" w:rsidRDefault="00B72EC2">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030A" w14:textId="0EBAB581" w:rsidR="00B72EC2" w:rsidRDefault="00781845">
    <w:pPr>
      <w:spacing w:line="1" w:lineRule="exact"/>
    </w:pPr>
    <w:r>
      <w:rPr>
        <w:noProof/>
      </w:rPr>
      <w:drawing>
        <wp:inline distT="0" distB="0" distL="0" distR="0" wp14:anchorId="2BD1D75A" wp14:editId="2C3F6818">
          <wp:extent cx="1494790" cy="486410"/>
          <wp:effectExtent l="0" t="0" r="0" b="889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4790" cy="486410"/>
                  </a:xfrm>
                  <a:prstGeom prst="rect">
                    <a:avLst/>
                  </a:prstGeom>
                </pic:spPr>
              </pic:pic>
            </a:graphicData>
          </a:graphic>
        </wp:inline>
      </w:drawing>
    </w:r>
    <w:r>
      <w:rPr>
        <w:noProof/>
      </w:rPr>
      <w:drawing>
        <wp:inline distT="0" distB="0" distL="0" distR="0" wp14:anchorId="62E5EB9E" wp14:editId="277BAF95">
          <wp:extent cx="1493520" cy="487680"/>
          <wp:effectExtent l="0" t="0" r="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520" cy="487680"/>
                  </a:xfrm>
                  <a:prstGeom prst="rect">
                    <a:avLst/>
                  </a:prstGeom>
                  <a:noFill/>
                </pic:spPr>
              </pic:pic>
            </a:graphicData>
          </a:graphic>
        </wp:inline>
      </w:drawing>
    </w:r>
    <w:r>
      <w:rPr>
        <w:noProof/>
      </w:rPr>
      <w:drawing>
        <wp:inline distT="0" distB="0" distL="0" distR="0" wp14:anchorId="35CBA0B7" wp14:editId="5FE16532">
          <wp:extent cx="1494790" cy="486410"/>
          <wp:effectExtent l="0" t="0" r="0" b="889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4790" cy="486410"/>
                  </a:xfrm>
                  <a:prstGeom prst="rect">
                    <a:avLst/>
                  </a:prstGeom>
                </pic:spPr>
              </pic:pic>
            </a:graphicData>
          </a:graphic>
        </wp:inline>
      </w:drawing>
    </w:r>
    <w:r>
      <w:rPr>
        <w:noProof/>
      </w:rPr>
      <w:drawing>
        <wp:inline distT="0" distB="0" distL="0" distR="0" wp14:anchorId="5757371C" wp14:editId="1E7B91CD">
          <wp:extent cx="1494790" cy="486410"/>
          <wp:effectExtent l="0" t="0" r="0" b="889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4790" cy="486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949"/>
    <w:multiLevelType w:val="multilevel"/>
    <w:tmpl w:val="B45CA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56E21"/>
    <w:multiLevelType w:val="multilevel"/>
    <w:tmpl w:val="643CE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CB4A34"/>
    <w:multiLevelType w:val="multilevel"/>
    <w:tmpl w:val="C1264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2449A"/>
    <w:multiLevelType w:val="multilevel"/>
    <w:tmpl w:val="1C262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2718C"/>
    <w:multiLevelType w:val="multilevel"/>
    <w:tmpl w:val="D57A3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C2E88"/>
    <w:multiLevelType w:val="multilevel"/>
    <w:tmpl w:val="CC741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8787D"/>
    <w:multiLevelType w:val="multilevel"/>
    <w:tmpl w:val="2932EF46"/>
    <w:lvl w:ilvl="0">
      <w:start w:val="6"/>
      <w:numFmt w:val="decimal"/>
      <w:lvlText w:val="%1."/>
      <w:lvlJc w:val="left"/>
      <w:rPr>
        <w:rFonts w:ascii="Times New Roman" w:eastAsia="Times New Roman" w:hAnsi="Times New Roman" w:cs="Times New Roman"/>
        <w:b/>
        <w:bCs/>
        <w:i w:val="0"/>
        <w:iCs w:val="0"/>
        <w:smallCaps w:val="0"/>
        <w:strike w:val="0"/>
        <w:color w:val="538135"/>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9763E"/>
    <w:multiLevelType w:val="multilevel"/>
    <w:tmpl w:val="FE98B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A1F29"/>
    <w:multiLevelType w:val="multilevel"/>
    <w:tmpl w:val="22768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137157"/>
    <w:multiLevelType w:val="multilevel"/>
    <w:tmpl w:val="D8CC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455C4A"/>
    <w:multiLevelType w:val="multilevel"/>
    <w:tmpl w:val="8D4ADCB8"/>
    <w:lvl w:ilvl="0">
      <w:start w:val="1"/>
      <w:numFmt w:val="decimal"/>
      <w:lvlText w:val="%1."/>
      <w:lvlJc w:val="left"/>
      <w:rPr>
        <w:rFonts w:ascii="Times New Roman" w:eastAsia="Times New Roman" w:hAnsi="Times New Roman" w:cs="Times New Roman"/>
        <w:b/>
        <w:bCs/>
        <w:i w:val="0"/>
        <w:iCs w:val="0"/>
        <w:smallCaps w:val="0"/>
        <w:strike w:val="0"/>
        <w:color w:val="538135"/>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D47A0"/>
    <w:multiLevelType w:val="multilevel"/>
    <w:tmpl w:val="2FF2E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CD53AB"/>
    <w:multiLevelType w:val="multilevel"/>
    <w:tmpl w:val="029A3012"/>
    <w:lvl w:ilvl="0">
      <w:start w:val="1"/>
      <w:numFmt w:val="decimal"/>
      <w:lvlText w:val="%1."/>
      <w:lvlJc w:val="left"/>
      <w:rPr>
        <w:rFonts w:ascii="Times New Roman" w:eastAsia="Times New Roman" w:hAnsi="Times New Roman" w:cs="Times New Roman"/>
        <w:b/>
        <w:bCs/>
        <w:i w:val="0"/>
        <w:iCs w:val="0"/>
        <w:smallCaps w:val="0"/>
        <w:strike w:val="0"/>
        <w:color w:val="53813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5C39EA"/>
    <w:multiLevelType w:val="multilevel"/>
    <w:tmpl w:val="0F4C4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676A81"/>
    <w:multiLevelType w:val="multilevel"/>
    <w:tmpl w:val="519A1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928CF"/>
    <w:multiLevelType w:val="multilevel"/>
    <w:tmpl w:val="959CF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3D2E71"/>
    <w:multiLevelType w:val="multilevel"/>
    <w:tmpl w:val="E506B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420860">
    <w:abstractNumId w:val="13"/>
  </w:num>
  <w:num w:numId="2" w16cid:durableId="805314095">
    <w:abstractNumId w:val="12"/>
  </w:num>
  <w:num w:numId="3" w16cid:durableId="1051539953">
    <w:abstractNumId w:val="10"/>
  </w:num>
  <w:num w:numId="4" w16cid:durableId="989598875">
    <w:abstractNumId w:val="4"/>
  </w:num>
  <w:num w:numId="5" w16cid:durableId="1336610123">
    <w:abstractNumId w:val="6"/>
  </w:num>
  <w:num w:numId="6" w16cid:durableId="1757507675">
    <w:abstractNumId w:val="0"/>
  </w:num>
  <w:num w:numId="7" w16cid:durableId="713888023">
    <w:abstractNumId w:val="11"/>
  </w:num>
  <w:num w:numId="8" w16cid:durableId="978998778">
    <w:abstractNumId w:val="5"/>
  </w:num>
  <w:num w:numId="9" w16cid:durableId="32388543">
    <w:abstractNumId w:val="15"/>
  </w:num>
  <w:num w:numId="10" w16cid:durableId="1277254123">
    <w:abstractNumId w:val="9"/>
  </w:num>
  <w:num w:numId="11" w16cid:durableId="1246383345">
    <w:abstractNumId w:val="2"/>
  </w:num>
  <w:num w:numId="12" w16cid:durableId="1467579816">
    <w:abstractNumId w:val="3"/>
  </w:num>
  <w:num w:numId="13" w16cid:durableId="1026836341">
    <w:abstractNumId w:val="8"/>
  </w:num>
  <w:num w:numId="14" w16cid:durableId="757093112">
    <w:abstractNumId w:val="14"/>
  </w:num>
  <w:num w:numId="15" w16cid:durableId="1161122359">
    <w:abstractNumId w:val="1"/>
  </w:num>
  <w:num w:numId="16" w16cid:durableId="1350371349">
    <w:abstractNumId w:val="16"/>
  </w:num>
  <w:num w:numId="17" w16cid:durableId="1484540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C2"/>
    <w:rsid w:val="00020CC3"/>
    <w:rsid w:val="000A23E6"/>
    <w:rsid w:val="0014555B"/>
    <w:rsid w:val="00190ECA"/>
    <w:rsid w:val="0043320D"/>
    <w:rsid w:val="0044745D"/>
    <w:rsid w:val="004573FA"/>
    <w:rsid w:val="004D4503"/>
    <w:rsid w:val="004F5992"/>
    <w:rsid w:val="00562092"/>
    <w:rsid w:val="005C2312"/>
    <w:rsid w:val="006B29C4"/>
    <w:rsid w:val="006C6830"/>
    <w:rsid w:val="007717FE"/>
    <w:rsid w:val="00772A87"/>
    <w:rsid w:val="00781845"/>
    <w:rsid w:val="00856B60"/>
    <w:rsid w:val="00961AC0"/>
    <w:rsid w:val="00A743DE"/>
    <w:rsid w:val="00B72EC2"/>
    <w:rsid w:val="00C36182"/>
    <w:rsid w:val="00C435E6"/>
    <w:rsid w:val="00CB00B9"/>
    <w:rsid w:val="00D24160"/>
    <w:rsid w:val="00E44DF5"/>
    <w:rsid w:val="00E70EE3"/>
    <w:rsid w:val="00F64285"/>
    <w:rsid w:val="00F944C2"/>
    <w:rsid w:val="00FF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7BC4"/>
  <w15:docId w15:val="{6A2144C2-2A7D-4E26-BDB3-227009DB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538135"/>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5">
    <w:name w:val="Оглавление_"/>
    <w:basedOn w:val="a0"/>
    <w:link w:val="a6"/>
    <w:rPr>
      <w:rFonts w:ascii="Times New Roman" w:eastAsia="Times New Roman" w:hAnsi="Times New Roman" w:cs="Times New Roman"/>
      <w:b/>
      <w:bCs/>
      <w:i w:val="0"/>
      <w:iCs w:val="0"/>
      <w:smallCaps w:val="0"/>
      <w:strike w:val="0"/>
      <w:color w:val="538135"/>
      <w:sz w:val="22"/>
      <w:szCs w:val="22"/>
      <w:u w:val="none"/>
      <w:shd w:val="clear" w:color="auto" w:fill="auto"/>
    </w:rPr>
  </w:style>
  <w:style w:type="character" w:customStyle="1" w:styleId="a7">
    <w:name w:val="Другое_"/>
    <w:basedOn w:val="a0"/>
    <w:link w:val="a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31">
    <w:name w:val="Основной текст (3)_"/>
    <w:basedOn w:val="a0"/>
    <w:link w:val="32"/>
    <w:rPr>
      <w:rFonts w:ascii="Verdana" w:eastAsia="Verdana" w:hAnsi="Verdana" w:cs="Verdana"/>
      <w:b/>
      <w:bCs/>
      <w:i w:val="0"/>
      <w:iCs w:val="0"/>
      <w:smallCaps w:val="0"/>
      <w:strike w:val="0"/>
      <w:color w:val="155B30"/>
      <w:sz w:val="16"/>
      <w:szCs w:val="16"/>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155B30"/>
      <w:sz w:val="40"/>
      <w:szCs w:val="4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color w:val="538135"/>
      <w:sz w:val="32"/>
      <w:szCs w:val="32"/>
      <w:u w:val="none"/>
      <w:shd w:val="clear" w:color="auto" w:fill="auto"/>
    </w:rPr>
  </w:style>
  <w:style w:type="character" w:customStyle="1" w:styleId="ab">
    <w:name w:val="Основной текст_"/>
    <w:basedOn w:val="a0"/>
    <w:link w:val="11"/>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a4">
    <w:name w:val="Сноска"/>
    <w:basedOn w:val="a"/>
    <w:link w:val="a3"/>
    <w:rPr>
      <w:rFonts w:ascii="Times New Roman" w:eastAsia="Times New Roman" w:hAnsi="Times New Roman" w:cs="Times New Roman"/>
      <w:sz w:val="18"/>
      <w:szCs w:val="18"/>
    </w:rPr>
  </w:style>
  <w:style w:type="paragraph" w:customStyle="1" w:styleId="30">
    <w:name w:val="Заголовок №3"/>
    <w:basedOn w:val="a"/>
    <w:link w:val="3"/>
    <w:pPr>
      <w:spacing w:after="130" w:line="259" w:lineRule="auto"/>
      <w:ind w:left="700" w:hanging="340"/>
      <w:outlineLvl w:val="2"/>
    </w:pPr>
    <w:rPr>
      <w:rFonts w:ascii="Times New Roman" w:eastAsia="Times New Roman" w:hAnsi="Times New Roman" w:cs="Times New Roman"/>
      <w:b/>
      <w:bCs/>
      <w:color w:val="538135"/>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after="120" w:line="259" w:lineRule="auto"/>
    </w:pPr>
    <w:rPr>
      <w:rFonts w:ascii="Times New Roman" w:eastAsia="Times New Roman" w:hAnsi="Times New Roman" w:cs="Times New Roman"/>
      <w:sz w:val="22"/>
      <w:szCs w:val="22"/>
    </w:rPr>
  </w:style>
  <w:style w:type="paragraph" w:customStyle="1" w:styleId="a6">
    <w:name w:val="Оглавление"/>
    <w:basedOn w:val="a"/>
    <w:link w:val="a5"/>
    <w:pPr>
      <w:spacing w:after="100" w:line="259" w:lineRule="auto"/>
    </w:pPr>
    <w:rPr>
      <w:rFonts w:ascii="Times New Roman" w:eastAsia="Times New Roman" w:hAnsi="Times New Roman" w:cs="Times New Roman"/>
      <w:b/>
      <w:bCs/>
      <w:color w:val="538135"/>
      <w:sz w:val="22"/>
      <w:szCs w:val="22"/>
    </w:rPr>
  </w:style>
  <w:style w:type="paragraph" w:customStyle="1" w:styleId="a8">
    <w:name w:val="Другое"/>
    <w:basedOn w:val="a"/>
    <w:link w:val="a7"/>
    <w:pPr>
      <w:spacing w:line="276" w:lineRule="auto"/>
    </w:pPr>
    <w:rPr>
      <w:rFonts w:ascii="Times New Roman" w:eastAsia="Times New Roman" w:hAnsi="Times New Roman" w:cs="Times New Roman"/>
      <w:sz w:val="22"/>
      <w:szCs w:val="22"/>
    </w:rPr>
  </w:style>
  <w:style w:type="paragraph" w:customStyle="1" w:styleId="aa">
    <w:name w:val="Подпись к таблице"/>
    <w:basedOn w:val="a"/>
    <w:link w:val="a9"/>
    <w:rPr>
      <w:rFonts w:ascii="Times New Roman" w:eastAsia="Times New Roman" w:hAnsi="Times New Roman" w:cs="Times New Roman"/>
      <w:b/>
      <w:bCs/>
      <w:sz w:val="22"/>
      <w:szCs w:val="22"/>
    </w:rPr>
  </w:style>
  <w:style w:type="paragraph" w:customStyle="1" w:styleId="32">
    <w:name w:val="Основной текст (3)"/>
    <w:basedOn w:val="a"/>
    <w:link w:val="31"/>
    <w:pPr>
      <w:ind w:left="1140"/>
    </w:pPr>
    <w:rPr>
      <w:rFonts w:ascii="Verdana" w:eastAsia="Verdana" w:hAnsi="Verdana" w:cs="Verdana"/>
      <w:b/>
      <w:bCs/>
      <w:color w:val="155B30"/>
      <w:sz w:val="16"/>
      <w:szCs w:val="16"/>
    </w:rPr>
  </w:style>
  <w:style w:type="paragraph" w:customStyle="1" w:styleId="10">
    <w:name w:val="Заголовок №1"/>
    <w:basedOn w:val="a"/>
    <w:link w:val="1"/>
    <w:pPr>
      <w:spacing w:after="220" w:line="180" w:lineRule="auto"/>
      <w:ind w:firstLine="240"/>
      <w:outlineLvl w:val="0"/>
    </w:pPr>
    <w:rPr>
      <w:rFonts w:ascii="Times New Roman" w:eastAsia="Times New Roman" w:hAnsi="Times New Roman" w:cs="Times New Roman"/>
      <w:b/>
      <w:bCs/>
      <w:color w:val="155B30"/>
      <w:sz w:val="40"/>
      <w:szCs w:val="40"/>
    </w:rPr>
  </w:style>
  <w:style w:type="paragraph" w:customStyle="1" w:styleId="40">
    <w:name w:val="Основной текст (4)"/>
    <w:basedOn w:val="a"/>
    <w:link w:val="4"/>
    <w:pPr>
      <w:spacing w:after="260"/>
    </w:pPr>
    <w:rPr>
      <w:rFonts w:ascii="Times New Roman" w:eastAsia="Times New Roman" w:hAnsi="Times New Roman" w:cs="Times New Roman"/>
      <w:b/>
      <w:bCs/>
      <w:color w:val="538135"/>
      <w:sz w:val="32"/>
      <w:szCs w:val="32"/>
    </w:rPr>
  </w:style>
  <w:style w:type="paragraph" w:customStyle="1" w:styleId="11">
    <w:name w:val="Основной текст1"/>
    <w:basedOn w:val="a"/>
    <w:link w:val="ab"/>
    <w:pPr>
      <w:spacing w:line="271" w:lineRule="auto"/>
      <w:ind w:firstLine="400"/>
    </w:pPr>
    <w:rPr>
      <w:rFonts w:ascii="Times New Roman" w:eastAsia="Times New Roman" w:hAnsi="Times New Roman" w:cs="Times New Roman"/>
      <w:sz w:val="19"/>
      <w:szCs w:val="19"/>
    </w:rPr>
  </w:style>
  <w:style w:type="paragraph" w:customStyle="1" w:styleId="24">
    <w:name w:val="Заголовок №2"/>
    <w:basedOn w:val="a"/>
    <w:link w:val="23"/>
    <w:pPr>
      <w:spacing w:after="260"/>
      <w:outlineLvl w:val="1"/>
    </w:pPr>
    <w:rPr>
      <w:rFonts w:ascii="Times New Roman" w:eastAsia="Times New Roman" w:hAnsi="Times New Roman" w:cs="Times New Roman"/>
      <w:sz w:val="34"/>
      <w:szCs w:val="34"/>
    </w:rPr>
  </w:style>
  <w:style w:type="paragraph" w:styleId="ac">
    <w:name w:val="header"/>
    <w:basedOn w:val="a"/>
    <w:link w:val="ad"/>
    <w:uiPriority w:val="99"/>
    <w:unhideWhenUsed/>
    <w:rsid w:val="00562092"/>
    <w:pPr>
      <w:tabs>
        <w:tab w:val="center" w:pos="4677"/>
        <w:tab w:val="right" w:pos="9355"/>
      </w:tabs>
    </w:pPr>
  </w:style>
  <w:style w:type="character" w:customStyle="1" w:styleId="ad">
    <w:name w:val="Верхний колонтитул Знак"/>
    <w:basedOn w:val="a0"/>
    <w:link w:val="ac"/>
    <w:uiPriority w:val="99"/>
    <w:rsid w:val="00562092"/>
    <w:rPr>
      <w:color w:val="000000"/>
    </w:rPr>
  </w:style>
  <w:style w:type="paragraph" w:styleId="ae">
    <w:name w:val="footer"/>
    <w:basedOn w:val="a"/>
    <w:link w:val="af"/>
    <w:uiPriority w:val="99"/>
    <w:unhideWhenUsed/>
    <w:rsid w:val="00562092"/>
    <w:pPr>
      <w:tabs>
        <w:tab w:val="center" w:pos="4677"/>
        <w:tab w:val="right" w:pos="9355"/>
      </w:tabs>
    </w:pPr>
  </w:style>
  <w:style w:type="character" w:customStyle="1" w:styleId="af">
    <w:name w:val="Нижний колонтитул Знак"/>
    <w:basedOn w:val="a0"/>
    <w:link w:val="ae"/>
    <w:uiPriority w:val="99"/>
    <w:rsid w:val="00562092"/>
    <w:rPr>
      <w:color w:val="000000"/>
    </w:rPr>
  </w:style>
  <w:style w:type="character" w:styleId="af0">
    <w:name w:val="Strong"/>
    <w:basedOn w:val="a0"/>
    <w:uiPriority w:val="22"/>
    <w:qFormat/>
    <w:rsid w:val="006C6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6207</Words>
  <Characters>43766</Characters>
  <Application>Microsoft Office Word</Application>
  <DocSecurity>0</DocSecurity>
  <Lines>841</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Fomicheva Elena</dc:creator>
  <cp:lastModifiedBy>Selezneva Elena</cp:lastModifiedBy>
  <cp:revision>2</cp:revision>
  <dcterms:created xsi:type="dcterms:W3CDTF">2026-06-25T14:17:00Z</dcterms:created>
  <dcterms:modified xsi:type="dcterms:W3CDTF">2026-06-25T14:17:00Z</dcterms:modified>
</cp:coreProperties>
</file>